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B1E" w:rsidRPr="002120BE" w:rsidRDefault="00FD6B1E" w:rsidP="00FD6B1E">
      <w:pPr>
        <w:spacing w:line="460" w:lineRule="exact"/>
        <w:rPr>
          <w:rFonts w:ascii="仿宋" w:eastAsia="仿宋" w:hAnsi="仿宋" w:cs="宋体" w:hint="eastAsia"/>
          <w:bCs/>
          <w:kern w:val="0"/>
          <w:sz w:val="32"/>
          <w:szCs w:val="32"/>
        </w:rPr>
      </w:pPr>
      <w:r w:rsidRPr="002120BE">
        <w:rPr>
          <w:rFonts w:ascii="仿宋" w:eastAsia="仿宋" w:hAnsi="仿宋" w:cs="宋体" w:hint="eastAsia"/>
          <w:bCs/>
          <w:kern w:val="0"/>
          <w:sz w:val="32"/>
          <w:szCs w:val="32"/>
        </w:rPr>
        <w:t>附件</w:t>
      </w:r>
    </w:p>
    <w:p w:rsidR="00FD6B1E" w:rsidRPr="002120BE" w:rsidRDefault="00FD6B1E" w:rsidP="00FD6B1E">
      <w:pPr>
        <w:spacing w:line="460" w:lineRule="exact"/>
        <w:rPr>
          <w:rFonts w:ascii="仿宋" w:eastAsia="仿宋" w:hAnsi="仿宋" w:cs="宋体" w:hint="eastAsia"/>
          <w:bCs/>
          <w:kern w:val="0"/>
          <w:sz w:val="32"/>
          <w:szCs w:val="32"/>
        </w:rPr>
      </w:pPr>
    </w:p>
    <w:p w:rsidR="00FD6B1E" w:rsidRPr="002120BE" w:rsidRDefault="00FD6B1E" w:rsidP="00FD6B1E">
      <w:pPr>
        <w:spacing w:line="460" w:lineRule="exact"/>
        <w:jc w:val="center"/>
        <w:rPr>
          <w:rFonts w:ascii="仿宋" w:eastAsia="仿宋" w:hAnsi="仿宋" w:cs="宋体" w:hint="eastAsia"/>
          <w:b/>
          <w:bCs/>
          <w:kern w:val="0"/>
          <w:sz w:val="36"/>
          <w:szCs w:val="36"/>
        </w:rPr>
      </w:pPr>
      <w:r w:rsidRPr="002120BE">
        <w:rPr>
          <w:rFonts w:ascii="仿宋" w:eastAsia="仿宋" w:hAnsi="仿宋" w:cs="宋体" w:hint="eastAsia"/>
          <w:b/>
          <w:bCs/>
          <w:kern w:val="0"/>
          <w:sz w:val="36"/>
          <w:szCs w:val="36"/>
        </w:rPr>
        <w:t>2017年福建省青少年校园足球精英赛竞赛规程</w:t>
      </w:r>
    </w:p>
    <w:p w:rsidR="00FD6B1E" w:rsidRPr="002120BE" w:rsidRDefault="00FD6B1E" w:rsidP="00FD6B1E">
      <w:pPr>
        <w:spacing w:line="560" w:lineRule="exact"/>
        <w:ind w:firstLineChars="250" w:firstLine="800"/>
        <w:jc w:val="left"/>
        <w:rPr>
          <w:rFonts w:ascii="仿宋" w:eastAsia="仿宋" w:hAnsi="仿宋" w:cs="黑体" w:hint="eastAsia"/>
          <w:sz w:val="32"/>
          <w:szCs w:val="32"/>
        </w:rPr>
      </w:pP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一、</w:t>
      </w:r>
      <w:r w:rsidRPr="002120BE">
        <w:rPr>
          <w:rFonts w:ascii="仿宋" w:eastAsia="仿宋" w:hAnsi="仿宋" w:cs="宋体" w:hint="eastAsia"/>
          <w:b/>
          <w:bCs/>
          <w:sz w:val="32"/>
          <w:szCs w:val="32"/>
        </w:rPr>
        <w:t>主办单位</w:t>
      </w:r>
      <w:r w:rsidRPr="002120BE">
        <w:rPr>
          <w:rFonts w:ascii="仿宋" w:eastAsia="仿宋" w:hAnsi="仿宋" w:cs="宋体" w:hint="eastAsia"/>
          <w:sz w:val="32"/>
          <w:szCs w:val="32"/>
        </w:rPr>
        <w:t>：福建省教育厅</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 xml:space="preserve">    </w:t>
      </w:r>
      <w:r w:rsidRPr="002120BE">
        <w:rPr>
          <w:rFonts w:ascii="仿宋" w:eastAsia="仿宋" w:hAnsi="仿宋" w:cs="宋体" w:hint="eastAsia"/>
          <w:b/>
          <w:bCs/>
          <w:sz w:val="32"/>
          <w:szCs w:val="32"/>
        </w:rPr>
        <w:t>承办单位：</w:t>
      </w:r>
      <w:r w:rsidRPr="002120BE">
        <w:rPr>
          <w:rFonts w:ascii="仿宋" w:eastAsia="仿宋" w:hAnsi="仿宋" w:cs="宋体" w:hint="eastAsia"/>
          <w:sz w:val="32"/>
          <w:szCs w:val="32"/>
        </w:rPr>
        <w:t>各地市教育局、厦门市教育局、</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 xml:space="preserve">              福建省中学生体育协会</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 xml:space="preserve">  </w:t>
      </w:r>
      <w:r w:rsidRPr="002120BE">
        <w:rPr>
          <w:rFonts w:ascii="仿宋" w:eastAsia="仿宋" w:hAnsi="仿宋" w:cs="宋体" w:hint="eastAsia"/>
          <w:b/>
          <w:bCs/>
          <w:sz w:val="32"/>
          <w:szCs w:val="32"/>
        </w:rPr>
        <w:t xml:space="preserve">  协办单位：</w:t>
      </w:r>
      <w:r w:rsidRPr="002120BE">
        <w:rPr>
          <w:rFonts w:ascii="仿宋" w:eastAsia="仿宋" w:hAnsi="仿宋" w:cs="宋体" w:hint="eastAsia"/>
          <w:sz w:val="32"/>
          <w:szCs w:val="32"/>
        </w:rPr>
        <w:t>厦门二中</w:t>
      </w:r>
    </w:p>
    <w:p w:rsidR="00FD6B1E" w:rsidRPr="002120BE" w:rsidRDefault="00FD6B1E" w:rsidP="00FD6B1E">
      <w:pPr>
        <w:spacing w:line="560" w:lineRule="exact"/>
        <w:ind w:firstLineChars="200" w:firstLine="643"/>
        <w:jc w:val="left"/>
        <w:rPr>
          <w:rFonts w:ascii="仿宋" w:eastAsia="仿宋" w:hAnsi="仿宋" w:cs="宋体" w:hint="eastAsia"/>
          <w:b/>
          <w:bCs/>
          <w:sz w:val="32"/>
          <w:szCs w:val="32"/>
        </w:rPr>
      </w:pPr>
      <w:r w:rsidRPr="002120BE">
        <w:rPr>
          <w:rFonts w:ascii="仿宋" w:eastAsia="仿宋" w:hAnsi="仿宋" w:cs="宋体" w:hint="eastAsia"/>
          <w:b/>
          <w:bCs/>
          <w:sz w:val="32"/>
          <w:szCs w:val="32"/>
        </w:rPr>
        <w:t>二、竞赛项目</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 xml:space="preserve">    高中组：男子“十一</w:t>
      </w:r>
      <w:proofErr w:type="gramStart"/>
      <w:r w:rsidRPr="002120BE">
        <w:rPr>
          <w:rFonts w:ascii="仿宋" w:eastAsia="仿宋" w:hAnsi="仿宋" w:cs="宋体" w:hint="eastAsia"/>
          <w:sz w:val="32"/>
          <w:szCs w:val="32"/>
        </w:rPr>
        <w:t>人制</w:t>
      </w:r>
      <w:proofErr w:type="gramEnd"/>
      <w:r w:rsidRPr="002120BE">
        <w:rPr>
          <w:rFonts w:ascii="仿宋" w:eastAsia="仿宋" w:hAnsi="仿宋" w:cs="宋体" w:hint="eastAsia"/>
          <w:sz w:val="32"/>
          <w:szCs w:val="32"/>
        </w:rPr>
        <w:t>”足球比赛；</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 xml:space="preserve">    初中组：男子“八</w:t>
      </w:r>
      <w:proofErr w:type="gramStart"/>
      <w:r w:rsidRPr="002120BE">
        <w:rPr>
          <w:rFonts w:ascii="仿宋" w:eastAsia="仿宋" w:hAnsi="仿宋" w:cs="宋体" w:hint="eastAsia"/>
          <w:sz w:val="32"/>
          <w:szCs w:val="32"/>
        </w:rPr>
        <w:t>人制</w:t>
      </w:r>
      <w:proofErr w:type="gramEnd"/>
      <w:r w:rsidRPr="002120BE">
        <w:rPr>
          <w:rFonts w:ascii="仿宋" w:eastAsia="仿宋" w:hAnsi="仿宋" w:cs="宋体" w:hint="eastAsia"/>
          <w:sz w:val="32"/>
          <w:szCs w:val="32"/>
        </w:rPr>
        <w:t>”足球比赛。</w:t>
      </w:r>
    </w:p>
    <w:p w:rsidR="00FD6B1E" w:rsidRPr="002120BE" w:rsidRDefault="00FD6B1E" w:rsidP="00FD6B1E">
      <w:pPr>
        <w:spacing w:line="560" w:lineRule="exact"/>
        <w:ind w:firstLineChars="200" w:firstLine="643"/>
        <w:jc w:val="left"/>
        <w:rPr>
          <w:rFonts w:ascii="仿宋" w:eastAsia="仿宋" w:hAnsi="仿宋" w:cs="宋体" w:hint="eastAsia"/>
          <w:b/>
          <w:bCs/>
          <w:sz w:val="32"/>
          <w:szCs w:val="32"/>
        </w:rPr>
      </w:pPr>
      <w:r w:rsidRPr="002120BE">
        <w:rPr>
          <w:rFonts w:ascii="仿宋" w:eastAsia="仿宋" w:hAnsi="仿宋" w:cs="宋体" w:hint="eastAsia"/>
          <w:b/>
          <w:bCs/>
          <w:sz w:val="32"/>
          <w:szCs w:val="32"/>
        </w:rPr>
        <w:t>三、竞赛组别年龄规定</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 xml:space="preserve">    高中组：1998年9月1日以后出生者；</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 xml:space="preserve">    初中组：2001年9月1日以后出生者。</w:t>
      </w:r>
    </w:p>
    <w:p w:rsidR="00FD6B1E" w:rsidRPr="002120BE" w:rsidRDefault="00FD6B1E" w:rsidP="00FD6B1E">
      <w:pPr>
        <w:spacing w:line="560" w:lineRule="exact"/>
        <w:ind w:firstLineChars="200" w:firstLine="643"/>
        <w:jc w:val="left"/>
        <w:rPr>
          <w:rFonts w:ascii="仿宋" w:eastAsia="仿宋" w:hAnsi="仿宋" w:cs="宋体" w:hint="eastAsia"/>
          <w:b/>
          <w:bCs/>
          <w:sz w:val="32"/>
          <w:szCs w:val="32"/>
        </w:rPr>
      </w:pPr>
      <w:r w:rsidRPr="002120BE">
        <w:rPr>
          <w:rFonts w:ascii="仿宋" w:eastAsia="仿宋" w:hAnsi="仿宋" w:cs="宋体" w:hint="eastAsia"/>
          <w:b/>
          <w:bCs/>
          <w:sz w:val="32"/>
          <w:szCs w:val="32"/>
        </w:rPr>
        <w:t>四、赛事办法</w:t>
      </w:r>
    </w:p>
    <w:p w:rsidR="00FD6B1E" w:rsidRPr="002120BE" w:rsidRDefault="00FD6B1E" w:rsidP="00FD6B1E">
      <w:pPr>
        <w:spacing w:line="560" w:lineRule="exact"/>
        <w:ind w:rightChars="-70" w:right="-147"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 xml:space="preserve">   （一）第一阶段：各设区市（含平潭）2016年校园足球联赛初、高中男子组前三名进行主客场制比赛，于2017年4月10日前完成。</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 xml:space="preserve"> （二）第二阶段：各设区市（含平潭）第一阶段初、高中男子组冠军队与港、澳、台球队于2017年4月28日至5月4日在厦门二中进行本年度校园足球精英赛总决赛。</w:t>
      </w:r>
    </w:p>
    <w:p w:rsidR="00FD6B1E" w:rsidRPr="002120BE" w:rsidRDefault="00FD6B1E" w:rsidP="00FD6B1E">
      <w:pPr>
        <w:spacing w:line="560" w:lineRule="exact"/>
        <w:ind w:firstLineChars="200" w:firstLine="643"/>
        <w:jc w:val="left"/>
        <w:rPr>
          <w:rFonts w:ascii="仿宋" w:eastAsia="仿宋" w:hAnsi="仿宋" w:cs="宋体" w:hint="eastAsia"/>
          <w:b/>
          <w:bCs/>
          <w:sz w:val="32"/>
          <w:szCs w:val="32"/>
        </w:rPr>
      </w:pPr>
      <w:r w:rsidRPr="002120BE">
        <w:rPr>
          <w:rFonts w:ascii="仿宋" w:eastAsia="仿宋" w:hAnsi="仿宋" w:cs="宋体" w:hint="eastAsia"/>
          <w:b/>
          <w:bCs/>
          <w:sz w:val="32"/>
          <w:szCs w:val="32"/>
        </w:rPr>
        <w:t>五、参加单位</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 xml:space="preserve"> （一）所有参赛学校须为普通中学的省青少年校园足球特色学校。</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（二）所有参赛学校须参加市级校园联赛。</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lastRenderedPageBreak/>
        <w:t>（三）所有参赛学校运动员须为同一所学校学生为单位报名参加比赛。</w:t>
      </w:r>
    </w:p>
    <w:p w:rsidR="00FD6B1E" w:rsidRPr="002120BE" w:rsidRDefault="00FD6B1E" w:rsidP="00FD6B1E">
      <w:pPr>
        <w:spacing w:line="560" w:lineRule="exact"/>
        <w:ind w:firstLineChars="200" w:firstLine="643"/>
        <w:jc w:val="left"/>
        <w:rPr>
          <w:rFonts w:ascii="仿宋" w:eastAsia="仿宋" w:hAnsi="仿宋" w:cs="宋体" w:hint="eastAsia"/>
          <w:b/>
          <w:bCs/>
          <w:sz w:val="32"/>
          <w:szCs w:val="32"/>
        </w:rPr>
      </w:pPr>
      <w:r w:rsidRPr="002120BE">
        <w:rPr>
          <w:rFonts w:ascii="仿宋" w:eastAsia="仿宋" w:hAnsi="仿宋" w:cs="宋体" w:hint="eastAsia"/>
          <w:b/>
          <w:bCs/>
          <w:sz w:val="32"/>
          <w:szCs w:val="32"/>
        </w:rPr>
        <w:t>六、参赛运动员资格</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（一）运动员必须是学习努力、品行端正，遵守中学生行为规范，具有本校正式学籍的普通中学在校、在读学生。</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二）运动员只能代表学籍所在学校参加比赛，当年毕业学生只能代表原毕业学校（原学籍）所在校参赛，不能代表计划录取学校参赛，具有中学和业余体校双重学籍学生可代表学籍所在学校(不含体校)参加比赛；转学时间达一年以上的学生方可代表学籍所在的学校参赛。</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（三）运动员经医务部门检查证明身体健康，并由运动员所在学校认可该运动员适宜参加其报名项目比赛的。</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（四）已办理正式选调手续到职业体育俱乐部队、体工队、专业队的运动员不得报名参加比赛。在中国足球协会注册参加全国U系列比赛的运动员不得参赛。</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（五）本次比赛只设男子组，女队员不得参加。</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（六）运动员只能代表本年级组比赛，不得进入下一级别或上一级别参加。</w:t>
      </w:r>
    </w:p>
    <w:p w:rsidR="00FD6B1E" w:rsidRPr="002120BE" w:rsidRDefault="00FD6B1E" w:rsidP="00FD6B1E">
      <w:pPr>
        <w:spacing w:line="560" w:lineRule="exact"/>
        <w:ind w:firstLineChars="200" w:firstLine="643"/>
        <w:jc w:val="left"/>
        <w:rPr>
          <w:rFonts w:ascii="仿宋" w:eastAsia="仿宋" w:hAnsi="仿宋" w:cs="宋体" w:hint="eastAsia"/>
          <w:b/>
          <w:bCs/>
          <w:sz w:val="32"/>
          <w:szCs w:val="32"/>
        </w:rPr>
      </w:pPr>
      <w:r w:rsidRPr="002120BE">
        <w:rPr>
          <w:rFonts w:ascii="仿宋" w:eastAsia="仿宋" w:hAnsi="仿宋" w:cs="宋体" w:hint="eastAsia"/>
          <w:b/>
          <w:bCs/>
          <w:sz w:val="32"/>
          <w:szCs w:val="32"/>
        </w:rPr>
        <w:t>七、参加办法</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（一）运动员报名参赛必须携带第二代居民身份证或护照、学籍卡原件（为网络统一下载打印后加盖学校公章）、县级以上医务部门出具的身体健康证明和比赛期间有效承保的人身意外伤害保险证明。</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（二）第一阶段：各组别比赛每所学校限报1队，每队</w:t>
      </w:r>
      <w:proofErr w:type="gramStart"/>
      <w:r w:rsidRPr="002120BE">
        <w:rPr>
          <w:rFonts w:ascii="仿宋" w:eastAsia="仿宋" w:hAnsi="仿宋" w:cs="宋体" w:hint="eastAsia"/>
          <w:sz w:val="32"/>
          <w:szCs w:val="32"/>
        </w:rPr>
        <w:lastRenderedPageBreak/>
        <w:t>报领队</w:t>
      </w:r>
      <w:proofErr w:type="gramEnd"/>
      <w:r w:rsidRPr="002120BE">
        <w:rPr>
          <w:rFonts w:ascii="仿宋" w:eastAsia="仿宋" w:hAnsi="仿宋" w:cs="宋体" w:hint="eastAsia"/>
          <w:sz w:val="32"/>
          <w:szCs w:val="32"/>
        </w:rPr>
        <w:t>1人、教练员2人、队医1人，初中组运动员报名25人；高中组运动员报名30人，第二阶段：各组别比赛每所学校限报1队，每队</w:t>
      </w:r>
      <w:proofErr w:type="gramStart"/>
      <w:r w:rsidRPr="002120BE">
        <w:rPr>
          <w:rFonts w:ascii="仿宋" w:eastAsia="仿宋" w:hAnsi="仿宋" w:cs="宋体" w:hint="eastAsia"/>
          <w:sz w:val="32"/>
          <w:szCs w:val="32"/>
        </w:rPr>
        <w:t>报领队</w:t>
      </w:r>
      <w:proofErr w:type="gramEnd"/>
      <w:r w:rsidRPr="002120BE">
        <w:rPr>
          <w:rFonts w:ascii="仿宋" w:eastAsia="仿宋" w:hAnsi="仿宋" w:cs="宋体" w:hint="eastAsia"/>
          <w:sz w:val="32"/>
          <w:szCs w:val="32"/>
        </w:rPr>
        <w:t>1人、教练员2人、队医1人，初中组运动员报名20人；高中组运动员报名24人，抵达赛区初中组14人，高中男子组18人，且抵达赛区的运动员必须是报名名单内的队员。</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（三）报项与报名</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1、第一阶段比赛：由各设区市（含平潭）教育局负责组织进行。</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2、第二阶段比赛：请各参赛学校于2017年4月10日前填报《2017年福建省青少年校园足球精英赛报名表》（附后）寄到</w:t>
      </w:r>
      <w:r w:rsidRPr="002120BE">
        <w:rPr>
          <w:rFonts w:ascii="仿宋" w:eastAsia="仿宋" w:hAnsi="仿宋" w:cs="仿宋_GB2312" w:hint="eastAsia"/>
          <w:sz w:val="32"/>
          <w:szCs w:val="32"/>
        </w:rPr>
        <w:t>福建省中学生体育协会（福州市鼓屏路162号省教育厅2楼杂志社，邮编：350003，联系人：刘朔源，电话：15959027802）,</w:t>
      </w:r>
      <w:r w:rsidRPr="002120BE">
        <w:rPr>
          <w:rFonts w:ascii="仿宋" w:eastAsia="仿宋" w:hAnsi="仿宋" w:cs="宋体" w:hint="eastAsia"/>
          <w:sz w:val="32"/>
          <w:szCs w:val="32"/>
        </w:rPr>
        <w:t>电子版分别发</w:t>
      </w:r>
      <w:hyperlink r:id="rId7" w:history="1">
        <w:r w:rsidRPr="002120BE">
          <w:rPr>
            <w:rFonts w:ascii="仿宋" w:eastAsia="仿宋" w:hAnsi="仿宋" w:cs="宋体" w:hint="eastAsia"/>
            <w:sz w:val="32"/>
            <w:szCs w:val="32"/>
          </w:rPr>
          <w:t>至</w:t>
        </w:r>
      </w:hyperlink>
      <w:r w:rsidRPr="002120BE">
        <w:rPr>
          <w:rFonts w:ascii="仿宋" w:eastAsia="仿宋" w:hAnsi="仿宋" w:cs="宋体" w:hint="eastAsia"/>
          <w:sz w:val="32"/>
          <w:szCs w:val="32"/>
        </w:rPr>
        <w:t>fjxyzq@163.com、fjszxstyxh@163.</w:t>
      </w:r>
      <w:r w:rsidRPr="002120BE">
        <w:rPr>
          <w:rFonts w:ascii="仿宋" w:eastAsia="仿宋" w:hAnsi="仿宋" w:cs="仿宋_GB2312" w:hint="eastAsia"/>
          <w:sz w:val="32"/>
          <w:szCs w:val="32"/>
        </w:rPr>
        <w:t>com</w:t>
      </w:r>
      <w:r w:rsidRPr="002120BE">
        <w:rPr>
          <w:rFonts w:ascii="仿宋" w:eastAsia="仿宋" w:hAnsi="仿宋" w:cs="宋体" w:hint="eastAsia"/>
          <w:sz w:val="32"/>
          <w:szCs w:val="32"/>
        </w:rPr>
        <w:t>报名后不得更改，逾期报名视为弃权。</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3、请</w:t>
      </w:r>
      <w:proofErr w:type="gramStart"/>
      <w:r w:rsidRPr="002120BE">
        <w:rPr>
          <w:rFonts w:ascii="仿宋" w:eastAsia="仿宋" w:hAnsi="仿宋" w:cs="宋体" w:hint="eastAsia"/>
          <w:sz w:val="32"/>
          <w:szCs w:val="32"/>
        </w:rPr>
        <w:t>各队伍</w:t>
      </w:r>
      <w:proofErr w:type="gramEnd"/>
      <w:r w:rsidRPr="002120BE">
        <w:rPr>
          <w:rFonts w:ascii="仿宋" w:eastAsia="仿宋" w:hAnsi="仿宋" w:cs="宋体" w:hint="eastAsia"/>
          <w:sz w:val="32"/>
          <w:szCs w:val="32"/>
        </w:rPr>
        <w:t>报名参赛认真填写报名表，如有人数不足则按报名表为准，如超出报名人数则按竞赛规程中相关规定对报名表中人员进行依次录取。</w:t>
      </w:r>
    </w:p>
    <w:p w:rsidR="00FD6B1E" w:rsidRPr="002120BE" w:rsidRDefault="00FD6B1E" w:rsidP="00FD6B1E">
      <w:pPr>
        <w:spacing w:line="560" w:lineRule="exact"/>
        <w:ind w:firstLineChars="200" w:firstLine="643"/>
        <w:jc w:val="left"/>
        <w:rPr>
          <w:rFonts w:ascii="仿宋" w:eastAsia="仿宋" w:hAnsi="仿宋" w:cs="宋体" w:hint="eastAsia"/>
          <w:b/>
          <w:bCs/>
          <w:sz w:val="32"/>
          <w:szCs w:val="32"/>
        </w:rPr>
      </w:pPr>
      <w:r w:rsidRPr="002120BE">
        <w:rPr>
          <w:rFonts w:ascii="仿宋" w:eastAsia="仿宋" w:hAnsi="仿宋" w:cs="宋体" w:hint="eastAsia"/>
          <w:b/>
          <w:bCs/>
          <w:sz w:val="32"/>
          <w:szCs w:val="32"/>
        </w:rPr>
        <w:t>八、竞赛办法</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（一）决定名次办法：</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每场比赛必须决出胜负，在规定比赛时间内胜队得3分，负队得0分；在规定比赛时间内双方平局时，以踢球点球决出胜负（踢球点球参照《足球竞赛规则2016/2017》）胜队得3分，负队得0分；</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lastRenderedPageBreak/>
        <w:t>如遇两队或两队以上积分相等，依下列顺序排列名次：</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1、积分相等队之间相互比赛积分多者，名次列前；</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2、积分相等队之间相互比赛净胜球多者，名次列前；</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3、积分相等队之间相互比赛进球多者，名次列前；</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4、以抽签的办法决定名次。</w:t>
      </w:r>
    </w:p>
    <w:p w:rsidR="00FD6B1E" w:rsidRPr="002120BE" w:rsidRDefault="00FD6B1E" w:rsidP="00FD6B1E">
      <w:pPr>
        <w:spacing w:line="560" w:lineRule="exact"/>
        <w:ind w:firstLineChars="200" w:firstLine="643"/>
        <w:jc w:val="left"/>
        <w:rPr>
          <w:rFonts w:ascii="仿宋" w:eastAsia="仿宋" w:hAnsi="仿宋" w:cs="宋体" w:hint="eastAsia"/>
          <w:b/>
          <w:bCs/>
          <w:sz w:val="32"/>
          <w:szCs w:val="32"/>
        </w:rPr>
      </w:pPr>
      <w:r w:rsidRPr="002120BE">
        <w:rPr>
          <w:rFonts w:ascii="仿宋" w:eastAsia="仿宋" w:hAnsi="仿宋" w:cs="宋体" w:hint="eastAsia"/>
          <w:b/>
          <w:bCs/>
          <w:sz w:val="32"/>
          <w:szCs w:val="32"/>
        </w:rPr>
        <w:t>九、竞赛规则及相关规定</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（一） 执行国际足球理事会审定的《足球竞赛规2016/2017》。</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（二）执行《全国学生体育竞赛纪律处罚规定》。</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（三）比赛时间：</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初中组全场比赛时间为60分钟，分为上下半场各30分钟，中场休息时间最多不超过10分钟；高中组全场比赛80分钟，上下半场各40分钟，中场休息时间最多不超过15分钟，伤停等补足时间。</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（四）比赛用球为中国足协认可的五号球。</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（五）初中组每队每场限报14人，上场队员不得多于8人，其中一人必须为守门员。如果任何一队少于5人</w:t>
      </w:r>
      <w:proofErr w:type="gramStart"/>
      <w:r w:rsidRPr="002120BE">
        <w:rPr>
          <w:rFonts w:ascii="仿宋" w:eastAsia="仿宋" w:hAnsi="仿宋" w:cs="宋体" w:hint="eastAsia"/>
          <w:sz w:val="32"/>
          <w:szCs w:val="32"/>
        </w:rPr>
        <w:t>则比赛</w:t>
      </w:r>
      <w:proofErr w:type="gramEnd"/>
      <w:r w:rsidRPr="002120BE">
        <w:rPr>
          <w:rFonts w:ascii="仿宋" w:eastAsia="仿宋" w:hAnsi="仿宋" w:cs="宋体" w:hint="eastAsia"/>
          <w:sz w:val="32"/>
          <w:szCs w:val="32"/>
        </w:rPr>
        <w:t>不能开始，在比赛中任何一队在场上队员人数少于5人，该场比赛将被终止，比赛结果由联赛组委会裁定；高中组每队每场比赛限报18人，上场队员不得多于11人，其中一人必须为守门员。如果任何一队少于7人</w:t>
      </w:r>
      <w:proofErr w:type="gramStart"/>
      <w:r w:rsidRPr="002120BE">
        <w:rPr>
          <w:rFonts w:ascii="仿宋" w:eastAsia="仿宋" w:hAnsi="仿宋" w:cs="宋体" w:hint="eastAsia"/>
          <w:sz w:val="32"/>
          <w:szCs w:val="32"/>
        </w:rPr>
        <w:t>则比赛</w:t>
      </w:r>
      <w:proofErr w:type="gramEnd"/>
      <w:r w:rsidRPr="002120BE">
        <w:rPr>
          <w:rFonts w:ascii="仿宋" w:eastAsia="仿宋" w:hAnsi="仿宋" w:cs="宋体" w:hint="eastAsia"/>
          <w:sz w:val="32"/>
          <w:szCs w:val="32"/>
        </w:rPr>
        <w:t>不能开始，在比赛中任何一队在场上队员人数少于7人，该场比赛将被终止，比赛结果由联赛组委会裁定。初中组每场比赛可使用6名替补队员，高中组每场比赛可使用7名替补队员。在比赛中只</w:t>
      </w:r>
      <w:r w:rsidRPr="002120BE">
        <w:rPr>
          <w:rFonts w:ascii="仿宋" w:eastAsia="仿宋" w:hAnsi="仿宋" w:cs="宋体" w:hint="eastAsia"/>
          <w:sz w:val="32"/>
          <w:szCs w:val="32"/>
        </w:rPr>
        <w:lastRenderedPageBreak/>
        <w:t>能使用3次替补程序（中场替补队员时不计替补次数）。</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（六）迟于开赛时间10分钟而未开赛的球队及比赛过程中未达到规定人数的球队应视为弃权。如果某队弃赛，判罚该队所有比赛（包括已赛或未赛的场次）均以0:3负于对方，并按有关规定另行处罚。</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（七）比赛进行中运动员被裁判员出示红黄牌规定如下：</w:t>
      </w:r>
    </w:p>
    <w:p w:rsidR="00FD6B1E" w:rsidRPr="002120BE" w:rsidRDefault="00FD6B1E" w:rsidP="00FD6B1E">
      <w:pPr>
        <w:spacing w:line="560" w:lineRule="exact"/>
        <w:ind w:firstLineChars="250" w:firstLine="800"/>
        <w:jc w:val="left"/>
        <w:rPr>
          <w:rFonts w:ascii="仿宋" w:eastAsia="仿宋" w:hAnsi="仿宋" w:cs="宋体" w:hint="eastAsia"/>
          <w:sz w:val="32"/>
          <w:szCs w:val="32"/>
        </w:rPr>
      </w:pPr>
      <w:r w:rsidRPr="002120BE">
        <w:rPr>
          <w:rFonts w:ascii="仿宋" w:eastAsia="仿宋" w:hAnsi="仿宋" w:cs="宋体" w:hint="eastAsia"/>
          <w:sz w:val="32"/>
          <w:szCs w:val="32"/>
        </w:rPr>
        <w:t>1、一张红牌或累计两张黄牌自然停止下一场比赛（赛区纪律委员会如有追加处罚除外）。</w:t>
      </w:r>
    </w:p>
    <w:p w:rsidR="00FD6B1E" w:rsidRPr="002120BE" w:rsidRDefault="00FD6B1E" w:rsidP="00FD6B1E">
      <w:pPr>
        <w:spacing w:line="560" w:lineRule="exact"/>
        <w:ind w:firstLineChars="250" w:firstLine="800"/>
        <w:jc w:val="left"/>
        <w:rPr>
          <w:rFonts w:ascii="仿宋" w:eastAsia="仿宋" w:hAnsi="仿宋" w:cs="宋体" w:hint="eastAsia"/>
          <w:sz w:val="32"/>
          <w:szCs w:val="32"/>
        </w:rPr>
      </w:pPr>
      <w:r w:rsidRPr="002120BE">
        <w:rPr>
          <w:rFonts w:ascii="仿宋" w:eastAsia="仿宋" w:hAnsi="仿宋" w:cs="宋体" w:hint="eastAsia"/>
          <w:sz w:val="32"/>
          <w:szCs w:val="32"/>
        </w:rPr>
        <w:t>2、同一场比赛中因累积两张黄牌而被出示红牌，该两张黄牌不做累计。</w:t>
      </w:r>
    </w:p>
    <w:p w:rsidR="00FD6B1E" w:rsidRPr="002120BE" w:rsidRDefault="00FD6B1E" w:rsidP="00FD6B1E">
      <w:pPr>
        <w:spacing w:line="560" w:lineRule="exact"/>
        <w:ind w:firstLineChars="250" w:firstLine="800"/>
        <w:jc w:val="left"/>
        <w:rPr>
          <w:rFonts w:ascii="仿宋" w:eastAsia="仿宋" w:hAnsi="仿宋" w:cs="宋体" w:hint="eastAsia"/>
          <w:sz w:val="32"/>
          <w:szCs w:val="32"/>
        </w:rPr>
      </w:pPr>
      <w:r w:rsidRPr="002120BE">
        <w:rPr>
          <w:rFonts w:ascii="仿宋" w:eastAsia="仿宋" w:hAnsi="仿宋" w:cs="宋体" w:hint="eastAsia"/>
          <w:sz w:val="32"/>
          <w:szCs w:val="32"/>
        </w:rPr>
        <w:t>3、同一阶段的比赛的红黄牌累计到下一阶段（如比赛分为小组循环赛阶段与淘汰赛阶段）。</w:t>
      </w:r>
    </w:p>
    <w:p w:rsidR="00FD6B1E" w:rsidRPr="002120BE" w:rsidRDefault="00FD6B1E" w:rsidP="00FD6B1E">
      <w:pPr>
        <w:spacing w:line="560" w:lineRule="exact"/>
        <w:ind w:firstLineChars="250" w:firstLine="800"/>
        <w:jc w:val="left"/>
        <w:rPr>
          <w:rFonts w:ascii="仿宋" w:eastAsia="仿宋" w:hAnsi="仿宋" w:cs="宋体" w:hint="eastAsia"/>
          <w:sz w:val="32"/>
          <w:szCs w:val="32"/>
        </w:rPr>
      </w:pPr>
      <w:r w:rsidRPr="002120BE">
        <w:rPr>
          <w:rFonts w:ascii="仿宋" w:eastAsia="仿宋" w:hAnsi="仿宋" w:cs="宋体" w:hint="eastAsia"/>
          <w:sz w:val="32"/>
          <w:szCs w:val="32"/>
        </w:rPr>
        <w:t>4、每一阶段的比赛黄牌</w:t>
      </w:r>
      <w:proofErr w:type="gramStart"/>
      <w:r w:rsidRPr="002120BE">
        <w:rPr>
          <w:rFonts w:ascii="仿宋" w:eastAsia="仿宋" w:hAnsi="仿宋" w:cs="宋体" w:hint="eastAsia"/>
          <w:sz w:val="32"/>
          <w:szCs w:val="32"/>
        </w:rPr>
        <w:t>不</w:t>
      </w:r>
      <w:proofErr w:type="gramEnd"/>
      <w:r w:rsidRPr="002120BE">
        <w:rPr>
          <w:rFonts w:ascii="仿宋" w:eastAsia="仿宋" w:hAnsi="仿宋" w:cs="宋体" w:hint="eastAsia"/>
          <w:sz w:val="32"/>
          <w:szCs w:val="32"/>
        </w:rPr>
        <w:t>累计到下一个阶段（如第一阶段黄牌</w:t>
      </w:r>
      <w:proofErr w:type="gramStart"/>
      <w:r w:rsidRPr="002120BE">
        <w:rPr>
          <w:rFonts w:ascii="仿宋" w:eastAsia="仿宋" w:hAnsi="仿宋" w:cs="宋体" w:hint="eastAsia"/>
          <w:sz w:val="32"/>
          <w:szCs w:val="32"/>
        </w:rPr>
        <w:t>不</w:t>
      </w:r>
      <w:proofErr w:type="gramEnd"/>
      <w:r w:rsidRPr="002120BE">
        <w:rPr>
          <w:rFonts w:ascii="仿宋" w:eastAsia="仿宋" w:hAnsi="仿宋" w:cs="宋体" w:hint="eastAsia"/>
          <w:sz w:val="32"/>
          <w:szCs w:val="32"/>
        </w:rPr>
        <w:t>累计到第二阶段），但红牌或纪律处罚累计到下一阶段（如第一阶段纪律处罚在第二阶段仍然需要执行）。</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（八） 参赛运动员可穿着皮制胶底足球鞋；必须穿护腿板，护腿板必须包在长袜内，否则不予上场。</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（九）如遇不可抗拒理由造成比赛中断且无法恢复比赛的情况，当时比赛成绩有效。大会必须在24小时内另选合适场地补足剩余的比赛时间（包括踢球点球）。</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十)比赛时，每队必须备两套颜色不同的比赛服装和护袜，服装颜色必须认真填写在正式报名单内；比赛队员的姓名、号码必须与报名单相符，否则不得上场比赛；守门员的比赛服装颜色要与其他队员服装颜色有明显区别；比赛队员</w:t>
      </w:r>
      <w:r w:rsidRPr="002120BE">
        <w:rPr>
          <w:rFonts w:ascii="仿宋" w:eastAsia="仿宋" w:hAnsi="仿宋" w:cs="宋体" w:hint="eastAsia"/>
          <w:sz w:val="32"/>
          <w:szCs w:val="32"/>
        </w:rPr>
        <w:lastRenderedPageBreak/>
        <w:t>紧身裤的颜色要与比赛短裤的颜色一致；场上队长必须自备6厘米宽与上衣颜色有明显区别的袖标；比赛服装</w:t>
      </w:r>
      <w:proofErr w:type="gramStart"/>
      <w:r w:rsidRPr="002120BE">
        <w:rPr>
          <w:rFonts w:ascii="仿宋" w:eastAsia="仿宋" w:hAnsi="仿宋" w:cs="宋体" w:hint="eastAsia"/>
          <w:sz w:val="32"/>
          <w:szCs w:val="32"/>
        </w:rPr>
        <w:t>和护袜的</w:t>
      </w:r>
      <w:proofErr w:type="gramEnd"/>
      <w:r w:rsidRPr="002120BE">
        <w:rPr>
          <w:rFonts w:ascii="仿宋" w:eastAsia="仿宋" w:hAnsi="仿宋" w:cs="宋体" w:hint="eastAsia"/>
          <w:sz w:val="32"/>
          <w:szCs w:val="32"/>
        </w:rPr>
        <w:t>颜色必须全队一致。</w:t>
      </w:r>
    </w:p>
    <w:p w:rsidR="00FD6B1E" w:rsidRPr="002120BE" w:rsidRDefault="00FD6B1E" w:rsidP="00FD6B1E">
      <w:pPr>
        <w:spacing w:line="560" w:lineRule="exact"/>
        <w:ind w:firstLineChars="200" w:firstLine="643"/>
        <w:jc w:val="left"/>
        <w:rPr>
          <w:rFonts w:ascii="仿宋" w:eastAsia="仿宋" w:hAnsi="仿宋" w:cs="宋体" w:hint="eastAsia"/>
          <w:b/>
          <w:bCs/>
          <w:sz w:val="32"/>
          <w:szCs w:val="32"/>
        </w:rPr>
      </w:pPr>
      <w:r w:rsidRPr="002120BE">
        <w:rPr>
          <w:rFonts w:ascii="仿宋" w:eastAsia="仿宋" w:hAnsi="仿宋" w:cs="宋体" w:hint="eastAsia"/>
          <w:b/>
          <w:bCs/>
          <w:sz w:val="32"/>
          <w:szCs w:val="32"/>
        </w:rPr>
        <w:t>十、录取名次与奖励办法</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（一）高中组、初中组分别设一、二、三等奖，根据实际参赛队和分组情况，分别按照20%、30%、40%的比例评奖并颁发奖杯奖状。</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（二）本次比赛设“最佳球员”、“最佳射手”、“最佳守门员”。</w:t>
      </w:r>
    </w:p>
    <w:p w:rsidR="00FD6B1E" w:rsidRPr="002120BE" w:rsidRDefault="00FD6B1E" w:rsidP="00FD6B1E">
      <w:pPr>
        <w:spacing w:line="560" w:lineRule="exact"/>
        <w:ind w:firstLineChars="200" w:firstLine="643"/>
        <w:jc w:val="left"/>
        <w:rPr>
          <w:rFonts w:ascii="仿宋" w:eastAsia="仿宋" w:hAnsi="仿宋" w:cs="宋体" w:hint="eastAsia"/>
          <w:b/>
          <w:bCs/>
          <w:sz w:val="32"/>
          <w:szCs w:val="32"/>
        </w:rPr>
      </w:pPr>
      <w:r w:rsidRPr="002120BE">
        <w:rPr>
          <w:rFonts w:ascii="仿宋" w:eastAsia="仿宋" w:hAnsi="仿宋" w:cs="宋体" w:hint="eastAsia"/>
          <w:b/>
          <w:bCs/>
          <w:sz w:val="32"/>
          <w:szCs w:val="32"/>
        </w:rPr>
        <w:t>十一、纪律规定和申诉</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为端正赛风赛纪，请各设区市、各参赛单位对运动员资格要严格按照规程规定，严肃认真地进行审查把关。</w:t>
      </w:r>
    </w:p>
    <w:p w:rsidR="00FD6B1E" w:rsidRPr="002120BE" w:rsidRDefault="00FD6B1E" w:rsidP="00FD6B1E">
      <w:pPr>
        <w:spacing w:line="560" w:lineRule="exact"/>
        <w:ind w:firstLineChars="200" w:firstLine="608"/>
        <w:jc w:val="left"/>
        <w:rPr>
          <w:rFonts w:ascii="仿宋" w:eastAsia="仿宋" w:hAnsi="仿宋" w:cs="宋体" w:hint="eastAsia"/>
          <w:spacing w:val="-8"/>
          <w:sz w:val="32"/>
          <w:szCs w:val="32"/>
        </w:rPr>
      </w:pPr>
      <w:r w:rsidRPr="002120BE">
        <w:rPr>
          <w:rFonts w:ascii="仿宋" w:eastAsia="仿宋" w:hAnsi="仿宋" w:cs="宋体" w:hint="eastAsia"/>
          <w:spacing w:val="-8"/>
          <w:sz w:val="32"/>
          <w:szCs w:val="32"/>
        </w:rPr>
        <w:t>（一）联赛组委会将严格按照联赛竞赛规程及《全国学生体育竞赛纪律处罚规定》，对弄虚作假、违反规定者给予严肃处理。</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（二）经审查认定不符合参赛资格者，在赛前将被取消参赛资格，且所代表队伍只能增补报名名单内的队员；在赛中及赛后发现运动员资格不符合情况下将被取消参赛资格，所代表队伍将被取消该项目比赛成绩。</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（三）凡对参赛运动员（队）的资格有异议提出申诉者，请于该赛事开赛后48小时内向“资格审查组”提交经领队签字的《申诉报告书》和1000元申诉费方可受理。胜诉退还申诉费，败诉则不退。</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（四）各参赛运动队无论何种原因出现弃赛（在开赛时</w:t>
      </w:r>
      <w:r w:rsidRPr="002120BE">
        <w:rPr>
          <w:rFonts w:ascii="仿宋" w:eastAsia="仿宋" w:hAnsi="仿宋" w:cs="宋体" w:hint="eastAsia"/>
          <w:sz w:val="32"/>
          <w:szCs w:val="32"/>
        </w:rPr>
        <w:lastRenderedPageBreak/>
        <w:t>间时到达场</w:t>
      </w:r>
      <w:proofErr w:type="gramStart"/>
      <w:r w:rsidRPr="002120BE">
        <w:rPr>
          <w:rFonts w:ascii="仿宋" w:eastAsia="仿宋" w:hAnsi="仿宋" w:cs="宋体" w:hint="eastAsia"/>
          <w:sz w:val="32"/>
          <w:szCs w:val="32"/>
        </w:rPr>
        <w:t>地人员</w:t>
      </w:r>
      <w:proofErr w:type="gramEnd"/>
      <w:r w:rsidRPr="002120BE">
        <w:rPr>
          <w:rFonts w:ascii="仿宋" w:eastAsia="仿宋" w:hAnsi="仿宋" w:cs="宋体" w:hint="eastAsia"/>
          <w:sz w:val="32"/>
          <w:szCs w:val="32"/>
        </w:rPr>
        <w:t>不足规定的人数应视为弃赛）、罢赛、退出比赛的行为，组委会将取消该运动队的参赛资格，并由参赛单位承担全部责任，所有球队已经与之比赛的成绩和红、黄牌取消，但对非体育道德行为做出的追加处罚有效。</w:t>
      </w:r>
    </w:p>
    <w:p w:rsidR="00FD6B1E" w:rsidRPr="002120BE" w:rsidRDefault="00FD6B1E" w:rsidP="00FD6B1E">
      <w:pPr>
        <w:spacing w:line="560" w:lineRule="exact"/>
        <w:ind w:firstLineChars="200" w:firstLine="643"/>
        <w:jc w:val="left"/>
        <w:rPr>
          <w:rFonts w:ascii="仿宋" w:eastAsia="仿宋" w:hAnsi="仿宋" w:cs="宋体" w:hint="eastAsia"/>
          <w:b/>
          <w:bCs/>
          <w:sz w:val="32"/>
          <w:szCs w:val="32"/>
        </w:rPr>
      </w:pPr>
      <w:r w:rsidRPr="002120BE">
        <w:rPr>
          <w:rFonts w:ascii="仿宋" w:eastAsia="仿宋" w:hAnsi="仿宋" w:cs="宋体" w:hint="eastAsia"/>
          <w:b/>
          <w:bCs/>
          <w:sz w:val="32"/>
          <w:szCs w:val="32"/>
        </w:rPr>
        <w:t>十二、报到</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（一）第一阶段比赛的裁判长、裁判员、各运动队报到时间由赛区组委会另行通知。</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（二）第二阶段比赛的裁判长（比赛监督）、裁判员、运动队报到均于赛前2天到赛区报到。</w:t>
      </w:r>
    </w:p>
    <w:p w:rsidR="00FD6B1E" w:rsidRPr="002120BE" w:rsidRDefault="00FD6B1E" w:rsidP="00FD6B1E">
      <w:pPr>
        <w:spacing w:line="560" w:lineRule="exact"/>
        <w:ind w:firstLineChars="200" w:firstLine="643"/>
        <w:jc w:val="left"/>
        <w:rPr>
          <w:rFonts w:ascii="仿宋" w:eastAsia="仿宋" w:hAnsi="仿宋" w:cs="宋体" w:hint="eastAsia"/>
          <w:b/>
          <w:bCs/>
          <w:sz w:val="32"/>
          <w:szCs w:val="32"/>
        </w:rPr>
      </w:pPr>
      <w:r w:rsidRPr="002120BE">
        <w:rPr>
          <w:rFonts w:ascii="仿宋" w:eastAsia="仿宋" w:hAnsi="仿宋" w:cs="宋体" w:hint="eastAsia"/>
          <w:b/>
          <w:bCs/>
          <w:sz w:val="32"/>
          <w:szCs w:val="32"/>
        </w:rPr>
        <w:t>十三、裁判员</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（一）第一阶段由各赛区负责选派；第二阶段比赛的裁判长（比赛监督）、裁判员由主办单位进行选派。</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（二）裁判人员到达赛区工作，必须遵守省级联赛组委会各项纪律规定。</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（三）裁判员自备工作所需各项装备。</w:t>
      </w:r>
    </w:p>
    <w:p w:rsidR="00FD6B1E" w:rsidRPr="002120BE" w:rsidRDefault="00FD6B1E" w:rsidP="00FD6B1E">
      <w:pPr>
        <w:spacing w:line="560" w:lineRule="exact"/>
        <w:ind w:firstLineChars="200" w:firstLine="643"/>
        <w:jc w:val="left"/>
        <w:rPr>
          <w:rFonts w:ascii="仿宋" w:eastAsia="仿宋" w:hAnsi="仿宋" w:cs="宋体" w:hint="eastAsia"/>
          <w:b/>
          <w:bCs/>
          <w:sz w:val="32"/>
          <w:szCs w:val="32"/>
        </w:rPr>
      </w:pPr>
      <w:r w:rsidRPr="002120BE">
        <w:rPr>
          <w:rFonts w:ascii="仿宋" w:eastAsia="仿宋" w:hAnsi="仿宋" w:cs="宋体" w:hint="eastAsia"/>
          <w:b/>
          <w:bCs/>
          <w:sz w:val="32"/>
          <w:szCs w:val="32"/>
        </w:rPr>
        <w:t>十四、经费</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本次赛事经费由主办单位负责下拨。参加总决赛各参赛运动队比赛期间食宿由大会负责，往返交通费回原单位报销，超编人员一切经费自理。</w:t>
      </w:r>
    </w:p>
    <w:p w:rsidR="00FD6B1E" w:rsidRPr="002120BE" w:rsidRDefault="00FD6B1E" w:rsidP="00FD6B1E">
      <w:pPr>
        <w:spacing w:line="560" w:lineRule="exact"/>
        <w:ind w:firstLineChars="200" w:firstLine="643"/>
        <w:jc w:val="left"/>
        <w:rPr>
          <w:rFonts w:ascii="仿宋" w:eastAsia="仿宋" w:hAnsi="仿宋" w:cs="宋体" w:hint="eastAsia"/>
          <w:b/>
          <w:bCs/>
          <w:sz w:val="32"/>
          <w:szCs w:val="32"/>
        </w:rPr>
      </w:pPr>
      <w:r w:rsidRPr="002120BE">
        <w:rPr>
          <w:rFonts w:ascii="仿宋" w:eastAsia="仿宋" w:hAnsi="仿宋" w:cs="宋体" w:hint="eastAsia"/>
          <w:b/>
          <w:bCs/>
          <w:sz w:val="32"/>
          <w:szCs w:val="32"/>
        </w:rPr>
        <w:t>十五、其他规定</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r w:rsidRPr="002120BE">
        <w:rPr>
          <w:rFonts w:ascii="仿宋" w:eastAsia="仿宋" w:hAnsi="仿宋" w:cs="宋体" w:hint="eastAsia"/>
          <w:sz w:val="32"/>
          <w:szCs w:val="32"/>
        </w:rPr>
        <w:t>（一）各队在参赛前必须为本队所有人员办理往返赛区途中及比赛期间有效承保的“人身意外伤害保险”，否则不允许参加比赛。</w:t>
      </w:r>
    </w:p>
    <w:p w:rsidR="00FD6B1E" w:rsidRPr="002120BE" w:rsidRDefault="00FD6B1E" w:rsidP="00FD6B1E">
      <w:pPr>
        <w:spacing w:line="560" w:lineRule="exact"/>
        <w:ind w:firstLineChars="200" w:firstLine="640"/>
        <w:jc w:val="left"/>
        <w:rPr>
          <w:rFonts w:ascii="仿宋" w:eastAsia="仿宋" w:hAnsi="仿宋" w:cs="宋体" w:hint="eastAsia"/>
          <w:spacing w:val="-8"/>
          <w:sz w:val="32"/>
          <w:szCs w:val="32"/>
        </w:rPr>
      </w:pPr>
      <w:r w:rsidRPr="002120BE">
        <w:rPr>
          <w:rFonts w:ascii="仿宋" w:eastAsia="仿宋" w:hAnsi="仿宋" w:cs="宋体" w:hint="eastAsia"/>
          <w:sz w:val="32"/>
          <w:szCs w:val="32"/>
        </w:rPr>
        <w:t>（</w:t>
      </w:r>
      <w:r w:rsidRPr="002120BE">
        <w:rPr>
          <w:rFonts w:ascii="仿宋" w:eastAsia="仿宋" w:hAnsi="仿宋" w:cs="宋体" w:hint="eastAsia"/>
          <w:spacing w:val="-8"/>
          <w:sz w:val="32"/>
          <w:szCs w:val="32"/>
        </w:rPr>
        <w:t>二）为加强联赛的管理工作，确保联赛各项工作的顺利</w:t>
      </w:r>
      <w:r w:rsidRPr="002120BE">
        <w:rPr>
          <w:rFonts w:ascii="仿宋" w:eastAsia="仿宋" w:hAnsi="仿宋" w:cs="宋体" w:hint="eastAsia"/>
          <w:spacing w:val="-8"/>
          <w:sz w:val="32"/>
          <w:szCs w:val="32"/>
        </w:rPr>
        <w:lastRenderedPageBreak/>
        <w:t>进行，各代表队在报到时须向赛会交纳1000元比赛保证金。如果运动员在比赛期间出现违纪违规行为，保证金将不予退还，并按相关规定进行处罚；未出现违纪违规问题，保证金如数退还。</w:t>
      </w:r>
    </w:p>
    <w:p w:rsidR="00FD6B1E" w:rsidRPr="002120BE" w:rsidRDefault="00FD6B1E" w:rsidP="00FD6B1E">
      <w:pPr>
        <w:spacing w:line="560" w:lineRule="exact"/>
        <w:ind w:firstLineChars="200" w:firstLine="643"/>
        <w:jc w:val="left"/>
        <w:rPr>
          <w:rFonts w:ascii="仿宋" w:eastAsia="仿宋" w:hAnsi="仿宋" w:cs="宋体" w:hint="eastAsia"/>
          <w:b/>
          <w:bCs/>
          <w:sz w:val="32"/>
          <w:szCs w:val="32"/>
        </w:rPr>
      </w:pPr>
      <w:r w:rsidRPr="002120BE">
        <w:rPr>
          <w:rFonts w:ascii="仿宋" w:eastAsia="仿宋" w:hAnsi="仿宋" w:cs="宋体" w:hint="eastAsia"/>
          <w:b/>
          <w:bCs/>
          <w:sz w:val="32"/>
          <w:szCs w:val="32"/>
        </w:rPr>
        <w:t>十六、未尽事宜，另行通知；本规程解释权归主办单位。</w:t>
      </w:r>
    </w:p>
    <w:p w:rsidR="00FD6B1E" w:rsidRPr="002120BE" w:rsidRDefault="00FD6B1E" w:rsidP="00FD6B1E">
      <w:pPr>
        <w:spacing w:line="560" w:lineRule="exact"/>
        <w:ind w:firstLineChars="200" w:firstLine="640"/>
        <w:jc w:val="left"/>
        <w:rPr>
          <w:rFonts w:ascii="仿宋" w:eastAsia="仿宋" w:hAnsi="仿宋" w:cs="宋体" w:hint="eastAsia"/>
          <w:sz w:val="32"/>
          <w:szCs w:val="32"/>
        </w:rPr>
      </w:pPr>
    </w:p>
    <w:p w:rsidR="00FD6B1E" w:rsidRPr="002120BE" w:rsidRDefault="00FD6B1E" w:rsidP="00FD6B1E">
      <w:pPr>
        <w:spacing w:line="560" w:lineRule="exact"/>
        <w:ind w:leftChars="304" w:left="1918" w:hangingChars="400" w:hanging="1280"/>
        <w:jc w:val="left"/>
        <w:rPr>
          <w:rFonts w:ascii="仿宋" w:eastAsia="仿宋" w:hAnsi="仿宋" w:cs="宋体" w:hint="eastAsia"/>
          <w:sz w:val="32"/>
          <w:szCs w:val="32"/>
        </w:rPr>
      </w:pPr>
      <w:r w:rsidRPr="002120BE">
        <w:rPr>
          <w:rFonts w:ascii="仿宋" w:eastAsia="仿宋" w:hAnsi="仿宋" w:cs="宋体" w:hint="eastAsia"/>
          <w:sz w:val="32"/>
          <w:szCs w:val="32"/>
        </w:rPr>
        <w:t>附件：1.2017年福建省青少年校园足球精英赛报名表（初中男队组）</w:t>
      </w:r>
    </w:p>
    <w:p w:rsidR="00FD6B1E" w:rsidRPr="002120BE" w:rsidRDefault="00FD6B1E" w:rsidP="00FD6B1E">
      <w:pPr>
        <w:spacing w:line="560" w:lineRule="exact"/>
        <w:ind w:leftChars="760" w:left="1916" w:hangingChars="100" w:hanging="320"/>
        <w:jc w:val="left"/>
        <w:rPr>
          <w:rFonts w:ascii="仿宋" w:eastAsia="仿宋" w:hAnsi="仿宋" w:cs="宋体" w:hint="eastAsia"/>
          <w:sz w:val="32"/>
          <w:szCs w:val="32"/>
        </w:rPr>
      </w:pPr>
      <w:r w:rsidRPr="002120BE">
        <w:rPr>
          <w:rFonts w:ascii="仿宋" w:eastAsia="仿宋" w:hAnsi="仿宋" w:cs="宋体" w:hint="eastAsia"/>
          <w:sz w:val="32"/>
          <w:szCs w:val="32"/>
        </w:rPr>
        <w:t>2.2017年福建省青少年校园足球精英赛报名表（高中男队组）</w:t>
      </w:r>
    </w:p>
    <w:p w:rsidR="00FD6B1E" w:rsidRPr="002120BE" w:rsidRDefault="00FD6B1E" w:rsidP="00FD6B1E">
      <w:pPr>
        <w:spacing w:line="460" w:lineRule="exact"/>
        <w:rPr>
          <w:rFonts w:ascii="仿宋" w:eastAsia="仿宋" w:hAnsi="仿宋" w:cs="仿宋_GB2312"/>
          <w:sz w:val="32"/>
          <w:szCs w:val="32"/>
        </w:rPr>
      </w:pPr>
    </w:p>
    <w:p w:rsidR="00FD6B1E" w:rsidRPr="002120BE" w:rsidRDefault="00FD6B1E" w:rsidP="00FD6B1E">
      <w:pPr>
        <w:spacing w:line="460" w:lineRule="exact"/>
        <w:rPr>
          <w:rFonts w:ascii="仿宋" w:eastAsia="仿宋" w:hAnsi="仿宋" w:cs="仿宋_GB2312"/>
          <w:sz w:val="32"/>
          <w:szCs w:val="32"/>
        </w:rPr>
      </w:pPr>
    </w:p>
    <w:p w:rsidR="00FD6B1E" w:rsidRPr="002120BE" w:rsidRDefault="00FD6B1E" w:rsidP="00FD6B1E">
      <w:pPr>
        <w:spacing w:line="460" w:lineRule="exact"/>
        <w:rPr>
          <w:rFonts w:ascii="仿宋" w:eastAsia="仿宋" w:hAnsi="仿宋" w:cs="仿宋_GB2312"/>
          <w:sz w:val="32"/>
          <w:szCs w:val="32"/>
        </w:rPr>
      </w:pPr>
    </w:p>
    <w:p w:rsidR="00FD6B1E" w:rsidRPr="002120BE" w:rsidRDefault="00FD6B1E" w:rsidP="00FD6B1E">
      <w:pPr>
        <w:spacing w:line="460" w:lineRule="exact"/>
        <w:rPr>
          <w:rFonts w:ascii="仿宋" w:eastAsia="仿宋" w:hAnsi="仿宋" w:cs="仿宋_GB2312"/>
          <w:sz w:val="32"/>
          <w:szCs w:val="32"/>
        </w:rPr>
      </w:pPr>
    </w:p>
    <w:p w:rsidR="00FD6B1E" w:rsidRPr="002120BE" w:rsidRDefault="00FD6B1E" w:rsidP="00FD6B1E">
      <w:pPr>
        <w:spacing w:line="460" w:lineRule="exact"/>
        <w:rPr>
          <w:rFonts w:ascii="仿宋" w:eastAsia="仿宋" w:hAnsi="仿宋" w:cs="仿宋_GB2312"/>
          <w:sz w:val="32"/>
          <w:szCs w:val="32"/>
        </w:rPr>
      </w:pPr>
    </w:p>
    <w:p w:rsidR="00FD6B1E" w:rsidRPr="002120BE" w:rsidRDefault="00FD6B1E" w:rsidP="00FD6B1E">
      <w:pPr>
        <w:rPr>
          <w:rFonts w:ascii="仿宋" w:eastAsia="仿宋" w:hAnsi="仿宋" w:cs="宋体" w:hint="eastAsia"/>
          <w:b/>
          <w:sz w:val="28"/>
          <w:szCs w:val="28"/>
        </w:rPr>
      </w:pPr>
    </w:p>
    <w:p w:rsidR="00FD6B1E" w:rsidRPr="002120BE" w:rsidRDefault="00FD6B1E" w:rsidP="00FD6B1E">
      <w:pPr>
        <w:rPr>
          <w:rFonts w:ascii="仿宋" w:eastAsia="仿宋" w:hAnsi="仿宋" w:cs="宋体" w:hint="eastAsia"/>
          <w:b/>
          <w:sz w:val="28"/>
          <w:szCs w:val="28"/>
        </w:rPr>
      </w:pPr>
    </w:p>
    <w:p w:rsidR="00FD6B1E" w:rsidRPr="002120BE" w:rsidRDefault="00FD6B1E" w:rsidP="00FD6B1E">
      <w:pPr>
        <w:rPr>
          <w:rFonts w:ascii="仿宋" w:eastAsia="仿宋" w:hAnsi="仿宋" w:hint="eastAsia"/>
          <w:b/>
          <w:sz w:val="28"/>
          <w:szCs w:val="28"/>
        </w:rPr>
      </w:pPr>
      <w:r w:rsidRPr="002120BE">
        <w:rPr>
          <w:rFonts w:ascii="仿宋" w:eastAsia="仿宋" w:hAnsi="仿宋" w:cs="宋体" w:hint="eastAsia"/>
          <w:b/>
          <w:sz w:val="28"/>
          <w:szCs w:val="28"/>
        </w:rPr>
        <w:t>附件</w:t>
      </w:r>
      <w:r w:rsidRPr="002120BE">
        <w:rPr>
          <w:rFonts w:ascii="仿宋" w:eastAsia="仿宋" w:hAnsi="仿宋" w:cs="宋体"/>
          <w:b/>
          <w:sz w:val="28"/>
          <w:szCs w:val="28"/>
        </w:rPr>
        <w:t>1</w:t>
      </w:r>
    </w:p>
    <w:p w:rsidR="00FD6B1E" w:rsidRPr="002120BE" w:rsidRDefault="00FD6B1E" w:rsidP="00FD6B1E">
      <w:pPr>
        <w:spacing w:line="500" w:lineRule="exact"/>
        <w:jc w:val="center"/>
        <w:rPr>
          <w:rFonts w:ascii="仿宋" w:eastAsia="仿宋" w:hAnsi="仿宋" w:cs="宋体"/>
          <w:b/>
          <w:sz w:val="36"/>
          <w:szCs w:val="36"/>
        </w:rPr>
      </w:pPr>
      <w:r w:rsidRPr="002120BE">
        <w:rPr>
          <w:rFonts w:ascii="仿宋" w:eastAsia="仿宋" w:hAnsi="仿宋" w:cs="宋体"/>
          <w:b/>
          <w:sz w:val="36"/>
          <w:szCs w:val="36"/>
        </w:rPr>
        <w:t>201</w:t>
      </w:r>
      <w:r w:rsidRPr="002120BE">
        <w:rPr>
          <w:rFonts w:ascii="仿宋" w:eastAsia="仿宋" w:hAnsi="仿宋" w:cs="宋体" w:hint="eastAsia"/>
          <w:b/>
          <w:sz w:val="36"/>
          <w:szCs w:val="36"/>
        </w:rPr>
        <w:t>7年福建省青</w:t>
      </w:r>
      <w:r w:rsidRPr="002120BE">
        <w:rPr>
          <w:rFonts w:ascii="仿宋" w:eastAsia="仿宋" w:hAnsi="仿宋" w:cs="宋体" w:hint="eastAsia"/>
          <w:b/>
          <w:bCs/>
          <w:sz w:val="36"/>
          <w:szCs w:val="36"/>
        </w:rPr>
        <w:t>少年校园足球精英赛</w:t>
      </w:r>
      <w:r w:rsidRPr="002120BE">
        <w:rPr>
          <w:rFonts w:ascii="仿宋" w:eastAsia="仿宋" w:hAnsi="仿宋" w:cs="宋体" w:hint="eastAsia"/>
          <w:b/>
          <w:sz w:val="36"/>
          <w:szCs w:val="36"/>
        </w:rPr>
        <w:t>报名表</w:t>
      </w:r>
    </w:p>
    <w:p w:rsidR="00FD6B1E" w:rsidRPr="002120BE" w:rsidRDefault="00FD6B1E" w:rsidP="00FD6B1E">
      <w:pPr>
        <w:spacing w:line="500" w:lineRule="exact"/>
        <w:rPr>
          <w:rFonts w:ascii="仿宋" w:eastAsia="仿宋" w:hAnsi="仿宋"/>
          <w:b/>
          <w:bCs/>
          <w:sz w:val="30"/>
        </w:rPr>
      </w:pPr>
      <w:r w:rsidRPr="002120BE">
        <w:rPr>
          <w:rFonts w:ascii="仿宋" w:eastAsia="仿宋" w:hAnsi="仿宋" w:hint="eastAsia"/>
          <w:b/>
          <w:bCs/>
          <w:sz w:val="30"/>
        </w:rPr>
        <w:t>参赛学校（章）：</w:t>
      </w:r>
      <w:r w:rsidRPr="002120BE">
        <w:rPr>
          <w:rFonts w:ascii="仿宋" w:eastAsia="仿宋" w:hAnsi="仿宋"/>
          <w:b/>
          <w:bCs/>
          <w:sz w:val="30"/>
        </w:rPr>
        <w:t xml:space="preserve">            </w:t>
      </w:r>
      <w:r w:rsidRPr="002120BE">
        <w:rPr>
          <w:rFonts w:ascii="仿宋" w:eastAsia="仿宋" w:hAnsi="仿宋"/>
          <w:b/>
          <w:bCs/>
          <w:sz w:val="30"/>
          <w:u w:val="single"/>
        </w:rPr>
        <w:t xml:space="preserve"> </w:t>
      </w:r>
      <w:r w:rsidRPr="002120BE">
        <w:rPr>
          <w:rFonts w:ascii="仿宋" w:eastAsia="仿宋" w:hAnsi="仿宋" w:hint="eastAsia"/>
          <w:b/>
          <w:bCs/>
          <w:sz w:val="30"/>
          <w:u w:val="single"/>
        </w:rPr>
        <w:t>初</w:t>
      </w:r>
      <w:r w:rsidRPr="002120BE">
        <w:rPr>
          <w:rFonts w:ascii="仿宋" w:eastAsia="仿宋" w:hAnsi="仿宋"/>
          <w:b/>
          <w:bCs/>
          <w:sz w:val="30"/>
          <w:u w:val="single"/>
        </w:rPr>
        <w:t xml:space="preserve"> </w:t>
      </w:r>
      <w:r w:rsidRPr="002120BE">
        <w:rPr>
          <w:rFonts w:ascii="仿宋" w:eastAsia="仿宋" w:hAnsi="仿宋" w:hint="eastAsia"/>
          <w:b/>
          <w:bCs/>
          <w:sz w:val="30"/>
        </w:rPr>
        <w:t>中</w:t>
      </w:r>
      <w:r w:rsidRPr="002120BE">
        <w:rPr>
          <w:rFonts w:ascii="仿宋" w:eastAsia="仿宋" w:hAnsi="仿宋"/>
          <w:b/>
          <w:bCs/>
          <w:sz w:val="30"/>
        </w:rPr>
        <w:t xml:space="preserve"> </w:t>
      </w:r>
      <w:r w:rsidRPr="002120BE">
        <w:rPr>
          <w:rFonts w:ascii="仿宋" w:eastAsia="仿宋" w:hAnsi="仿宋"/>
          <w:b/>
          <w:bCs/>
          <w:sz w:val="30"/>
          <w:u w:val="single"/>
        </w:rPr>
        <w:t xml:space="preserve">  </w:t>
      </w:r>
      <w:r w:rsidRPr="002120BE">
        <w:rPr>
          <w:rFonts w:ascii="仿宋" w:eastAsia="仿宋" w:hAnsi="仿宋" w:hint="eastAsia"/>
          <w:b/>
          <w:bCs/>
          <w:sz w:val="30"/>
          <w:u w:val="single"/>
        </w:rPr>
        <w:t>男</w:t>
      </w:r>
      <w:r w:rsidRPr="002120BE">
        <w:rPr>
          <w:rFonts w:ascii="仿宋" w:eastAsia="仿宋" w:hAnsi="仿宋"/>
          <w:b/>
          <w:bCs/>
          <w:sz w:val="30"/>
          <w:u w:val="single"/>
        </w:rPr>
        <w:t xml:space="preserve"> </w:t>
      </w:r>
      <w:r w:rsidRPr="002120BE">
        <w:rPr>
          <w:rFonts w:ascii="仿宋" w:eastAsia="仿宋" w:hAnsi="仿宋" w:hint="eastAsia"/>
          <w:b/>
          <w:bCs/>
          <w:sz w:val="30"/>
        </w:rPr>
        <w:t>子组</w:t>
      </w:r>
    </w:p>
    <w:p w:rsidR="00FD6B1E" w:rsidRPr="002120BE" w:rsidRDefault="00FD6B1E" w:rsidP="00FD6B1E">
      <w:pPr>
        <w:spacing w:line="500" w:lineRule="exact"/>
        <w:rPr>
          <w:rFonts w:ascii="仿宋" w:eastAsia="仿宋" w:hAnsi="仿宋"/>
          <w:b/>
          <w:bCs/>
          <w:sz w:val="30"/>
          <w:szCs w:val="30"/>
        </w:rPr>
      </w:pPr>
      <w:r w:rsidRPr="002120BE">
        <w:rPr>
          <w:rFonts w:ascii="仿宋" w:eastAsia="仿宋" w:hAnsi="仿宋" w:hint="eastAsia"/>
          <w:b/>
          <w:bCs/>
          <w:sz w:val="30"/>
        </w:rPr>
        <w:t>领队：</w:t>
      </w:r>
      <w:r w:rsidRPr="002120BE">
        <w:rPr>
          <w:rFonts w:ascii="仿宋" w:eastAsia="仿宋" w:hAnsi="仿宋"/>
          <w:b/>
          <w:bCs/>
          <w:sz w:val="30"/>
          <w:u w:val="single"/>
        </w:rPr>
        <w:t xml:space="preserve">        </w:t>
      </w:r>
      <w:r w:rsidRPr="002120BE">
        <w:rPr>
          <w:rFonts w:ascii="仿宋" w:eastAsia="仿宋" w:hAnsi="仿宋"/>
          <w:b/>
          <w:bCs/>
          <w:sz w:val="30"/>
        </w:rPr>
        <w:t xml:space="preserve"> </w:t>
      </w:r>
      <w:r w:rsidRPr="002120BE">
        <w:rPr>
          <w:rFonts w:ascii="仿宋" w:eastAsia="仿宋" w:hAnsi="仿宋" w:hint="eastAsia"/>
          <w:b/>
          <w:bCs/>
          <w:sz w:val="30"/>
        </w:rPr>
        <w:t>教练员：</w:t>
      </w:r>
      <w:r w:rsidRPr="002120BE">
        <w:rPr>
          <w:rFonts w:ascii="仿宋" w:eastAsia="仿宋" w:hAnsi="仿宋"/>
          <w:b/>
          <w:bCs/>
          <w:sz w:val="30"/>
          <w:u w:val="single"/>
        </w:rPr>
        <w:t xml:space="preserve">        </w:t>
      </w:r>
      <w:r w:rsidRPr="002120BE">
        <w:rPr>
          <w:rFonts w:ascii="仿宋" w:eastAsia="仿宋" w:hAnsi="仿宋" w:hint="eastAsia"/>
          <w:b/>
          <w:bCs/>
          <w:sz w:val="30"/>
          <w:u w:val="single"/>
        </w:rPr>
        <w:t>、</w:t>
      </w:r>
      <w:r w:rsidRPr="002120BE">
        <w:rPr>
          <w:rFonts w:ascii="仿宋" w:eastAsia="仿宋" w:hAnsi="仿宋"/>
          <w:b/>
          <w:bCs/>
          <w:sz w:val="30"/>
          <w:u w:val="single"/>
        </w:rPr>
        <w:t xml:space="preserve">       </w:t>
      </w:r>
      <w:r w:rsidRPr="002120BE">
        <w:rPr>
          <w:rFonts w:ascii="仿宋" w:eastAsia="仿宋" w:hAnsi="仿宋"/>
          <w:b/>
          <w:bCs/>
          <w:sz w:val="30"/>
        </w:rPr>
        <w:t xml:space="preserve">  </w:t>
      </w:r>
      <w:r w:rsidRPr="002120BE">
        <w:rPr>
          <w:rFonts w:ascii="仿宋" w:eastAsia="仿宋" w:hAnsi="仿宋" w:hint="eastAsia"/>
          <w:b/>
          <w:bCs/>
          <w:sz w:val="30"/>
        </w:rPr>
        <w:t>队医：</w:t>
      </w:r>
      <w:r w:rsidRPr="002120BE">
        <w:rPr>
          <w:rFonts w:ascii="仿宋" w:eastAsia="仿宋" w:hAnsi="仿宋"/>
          <w:b/>
          <w:bCs/>
          <w:sz w:val="30"/>
          <w:u w:val="single"/>
        </w:rPr>
        <w:t xml:space="preserve">       </w:t>
      </w:r>
      <w:r w:rsidRPr="002120BE">
        <w:rPr>
          <w:rFonts w:ascii="仿宋" w:eastAsia="仿宋" w:hAnsi="仿宋"/>
          <w:b/>
          <w:bCs/>
          <w:sz w:val="30"/>
          <w:szCs w:val="30"/>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8"/>
        <w:gridCol w:w="1407"/>
        <w:gridCol w:w="1113"/>
        <w:gridCol w:w="2160"/>
        <w:gridCol w:w="1800"/>
        <w:gridCol w:w="944"/>
        <w:gridCol w:w="1032"/>
      </w:tblGrid>
      <w:tr w:rsidR="00FD6B1E" w:rsidRPr="002120BE" w:rsidTr="00442A66">
        <w:tblPrEx>
          <w:tblCellMar>
            <w:top w:w="0" w:type="dxa"/>
            <w:bottom w:w="0" w:type="dxa"/>
          </w:tblCellMar>
        </w:tblPrEx>
        <w:trPr>
          <w:trHeight w:val="577"/>
          <w:jc w:val="center"/>
        </w:trPr>
        <w:tc>
          <w:tcPr>
            <w:tcW w:w="828" w:type="dxa"/>
            <w:vAlign w:val="center"/>
          </w:tcPr>
          <w:p w:rsidR="00FD6B1E" w:rsidRPr="002120BE" w:rsidRDefault="00FD6B1E" w:rsidP="00442A66">
            <w:pPr>
              <w:pStyle w:val="a5"/>
              <w:spacing w:after="0" w:line="400" w:lineRule="exact"/>
              <w:jc w:val="center"/>
              <w:rPr>
                <w:rFonts w:ascii="仿宋" w:eastAsia="仿宋" w:hAnsi="仿宋"/>
                <w:b/>
                <w:bCs/>
                <w:sz w:val="30"/>
                <w:szCs w:val="30"/>
              </w:rPr>
            </w:pPr>
            <w:r w:rsidRPr="002120BE">
              <w:rPr>
                <w:rFonts w:ascii="仿宋" w:eastAsia="仿宋" w:hAnsi="仿宋" w:hint="eastAsia"/>
                <w:b/>
                <w:bCs/>
                <w:sz w:val="30"/>
                <w:szCs w:val="30"/>
              </w:rPr>
              <w:t>序号</w:t>
            </w:r>
          </w:p>
        </w:tc>
        <w:tc>
          <w:tcPr>
            <w:tcW w:w="828" w:type="dxa"/>
            <w:vAlign w:val="center"/>
          </w:tcPr>
          <w:p w:rsidR="00FD6B1E" w:rsidRPr="002120BE" w:rsidRDefault="00FD6B1E" w:rsidP="00442A66">
            <w:pPr>
              <w:pStyle w:val="a5"/>
              <w:spacing w:after="0" w:line="320" w:lineRule="exact"/>
              <w:jc w:val="center"/>
              <w:rPr>
                <w:rFonts w:ascii="仿宋" w:eastAsia="仿宋" w:hAnsi="仿宋"/>
                <w:b/>
                <w:bCs/>
                <w:sz w:val="30"/>
                <w:szCs w:val="30"/>
              </w:rPr>
            </w:pPr>
            <w:r w:rsidRPr="002120BE">
              <w:rPr>
                <w:rFonts w:ascii="仿宋" w:eastAsia="仿宋" w:hAnsi="仿宋" w:hint="eastAsia"/>
                <w:b/>
                <w:bCs/>
                <w:sz w:val="30"/>
                <w:szCs w:val="30"/>
              </w:rPr>
              <w:t>球衣号码</w:t>
            </w:r>
          </w:p>
        </w:tc>
        <w:tc>
          <w:tcPr>
            <w:tcW w:w="1407" w:type="dxa"/>
            <w:vAlign w:val="center"/>
          </w:tcPr>
          <w:p w:rsidR="00FD6B1E" w:rsidRPr="002120BE" w:rsidRDefault="00FD6B1E" w:rsidP="00442A66">
            <w:pPr>
              <w:pStyle w:val="a5"/>
              <w:spacing w:after="0" w:line="320" w:lineRule="exact"/>
              <w:jc w:val="center"/>
              <w:rPr>
                <w:rFonts w:ascii="仿宋" w:eastAsia="仿宋" w:hAnsi="仿宋"/>
                <w:b/>
                <w:bCs/>
                <w:sz w:val="30"/>
                <w:szCs w:val="30"/>
              </w:rPr>
            </w:pPr>
            <w:r w:rsidRPr="002120BE">
              <w:rPr>
                <w:rFonts w:ascii="仿宋" w:eastAsia="仿宋" w:hAnsi="仿宋" w:hint="eastAsia"/>
                <w:b/>
                <w:bCs/>
                <w:sz w:val="30"/>
                <w:szCs w:val="30"/>
              </w:rPr>
              <w:t>姓名</w:t>
            </w:r>
          </w:p>
        </w:tc>
        <w:tc>
          <w:tcPr>
            <w:tcW w:w="1113" w:type="dxa"/>
            <w:vAlign w:val="center"/>
          </w:tcPr>
          <w:p w:rsidR="00FD6B1E" w:rsidRPr="002120BE" w:rsidRDefault="00FD6B1E" w:rsidP="00442A66">
            <w:pPr>
              <w:pStyle w:val="a5"/>
              <w:spacing w:after="0" w:line="320" w:lineRule="exact"/>
              <w:jc w:val="center"/>
              <w:rPr>
                <w:rFonts w:ascii="仿宋" w:eastAsia="仿宋" w:hAnsi="仿宋"/>
                <w:b/>
                <w:bCs/>
                <w:sz w:val="30"/>
                <w:szCs w:val="30"/>
              </w:rPr>
            </w:pPr>
            <w:r w:rsidRPr="002120BE">
              <w:rPr>
                <w:rFonts w:ascii="仿宋" w:eastAsia="仿宋" w:hAnsi="仿宋" w:hint="eastAsia"/>
                <w:b/>
                <w:bCs/>
                <w:sz w:val="30"/>
                <w:szCs w:val="30"/>
              </w:rPr>
              <w:t>出生</w:t>
            </w:r>
          </w:p>
          <w:p w:rsidR="00FD6B1E" w:rsidRPr="002120BE" w:rsidRDefault="00FD6B1E" w:rsidP="00442A66">
            <w:pPr>
              <w:pStyle w:val="a5"/>
              <w:spacing w:after="0" w:line="320" w:lineRule="exact"/>
              <w:jc w:val="center"/>
              <w:rPr>
                <w:rFonts w:ascii="仿宋" w:eastAsia="仿宋" w:hAnsi="仿宋"/>
                <w:b/>
                <w:bCs/>
                <w:sz w:val="30"/>
                <w:szCs w:val="30"/>
              </w:rPr>
            </w:pPr>
            <w:r w:rsidRPr="002120BE">
              <w:rPr>
                <w:rFonts w:ascii="仿宋" w:eastAsia="仿宋" w:hAnsi="仿宋" w:hint="eastAsia"/>
                <w:b/>
                <w:bCs/>
                <w:sz w:val="30"/>
                <w:szCs w:val="30"/>
              </w:rPr>
              <w:t>年月</w:t>
            </w:r>
          </w:p>
        </w:tc>
        <w:tc>
          <w:tcPr>
            <w:tcW w:w="2160" w:type="dxa"/>
            <w:vAlign w:val="center"/>
          </w:tcPr>
          <w:p w:rsidR="00FD6B1E" w:rsidRPr="002120BE" w:rsidRDefault="00FD6B1E" w:rsidP="00442A66">
            <w:pPr>
              <w:pStyle w:val="a5"/>
              <w:spacing w:after="0" w:line="400" w:lineRule="exact"/>
              <w:jc w:val="center"/>
              <w:rPr>
                <w:rFonts w:ascii="仿宋" w:eastAsia="仿宋" w:hAnsi="仿宋"/>
                <w:b/>
                <w:bCs/>
                <w:sz w:val="30"/>
                <w:szCs w:val="30"/>
              </w:rPr>
            </w:pPr>
            <w:r w:rsidRPr="002120BE">
              <w:rPr>
                <w:rFonts w:ascii="仿宋" w:eastAsia="仿宋" w:hAnsi="仿宋" w:hint="eastAsia"/>
                <w:b/>
                <w:bCs/>
                <w:sz w:val="30"/>
                <w:szCs w:val="30"/>
              </w:rPr>
              <w:t>身份证号</w:t>
            </w:r>
          </w:p>
        </w:tc>
        <w:tc>
          <w:tcPr>
            <w:tcW w:w="1800" w:type="dxa"/>
            <w:vAlign w:val="center"/>
          </w:tcPr>
          <w:p w:rsidR="00FD6B1E" w:rsidRPr="002120BE" w:rsidRDefault="00FD6B1E" w:rsidP="00442A66">
            <w:pPr>
              <w:pStyle w:val="a5"/>
              <w:spacing w:after="0" w:line="400" w:lineRule="exact"/>
              <w:jc w:val="center"/>
              <w:rPr>
                <w:rFonts w:ascii="仿宋" w:eastAsia="仿宋" w:hAnsi="仿宋"/>
                <w:b/>
                <w:bCs/>
                <w:sz w:val="30"/>
                <w:szCs w:val="30"/>
              </w:rPr>
            </w:pPr>
            <w:proofErr w:type="gramStart"/>
            <w:r w:rsidRPr="002120BE">
              <w:rPr>
                <w:rFonts w:ascii="仿宋" w:eastAsia="仿宋" w:hAnsi="仿宋" w:hint="eastAsia"/>
                <w:b/>
                <w:bCs/>
                <w:sz w:val="30"/>
                <w:szCs w:val="30"/>
              </w:rPr>
              <w:t>学籍卡证号</w:t>
            </w:r>
            <w:proofErr w:type="gramEnd"/>
          </w:p>
        </w:tc>
        <w:tc>
          <w:tcPr>
            <w:tcW w:w="944" w:type="dxa"/>
            <w:vAlign w:val="center"/>
          </w:tcPr>
          <w:p w:rsidR="00FD6B1E" w:rsidRPr="002120BE" w:rsidRDefault="00FD6B1E" w:rsidP="00442A66">
            <w:pPr>
              <w:pStyle w:val="a5"/>
              <w:spacing w:after="0" w:line="400" w:lineRule="exact"/>
              <w:rPr>
                <w:rFonts w:ascii="仿宋" w:eastAsia="仿宋" w:hAnsi="仿宋"/>
                <w:b/>
                <w:bCs/>
                <w:sz w:val="30"/>
                <w:szCs w:val="30"/>
              </w:rPr>
            </w:pPr>
            <w:r w:rsidRPr="002120BE">
              <w:rPr>
                <w:rFonts w:ascii="仿宋" w:eastAsia="仿宋" w:hAnsi="仿宋" w:hint="eastAsia"/>
                <w:b/>
                <w:bCs/>
                <w:sz w:val="30"/>
                <w:szCs w:val="30"/>
              </w:rPr>
              <w:t>年级</w:t>
            </w:r>
          </w:p>
        </w:tc>
        <w:tc>
          <w:tcPr>
            <w:tcW w:w="1032" w:type="dxa"/>
            <w:vAlign w:val="center"/>
          </w:tcPr>
          <w:p w:rsidR="00FD6B1E" w:rsidRPr="002120BE" w:rsidRDefault="00FD6B1E" w:rsidP="00442A66">
            <w:pPr>
              <w:pStyle w:val="a5"/>
              <w:spacing w:after="0" w:line="400" w:lineRule="exact"/>
              <w:jc w:val="center"/>
              <w:rPr>
                <w:rFonts w:ascii="仿宋" w:eastAsia="仿宋" w:hAnsi="仿宋"/>
                <w:b/>
                <w:bCs/>
                <w:sz w:val="30"/>
                <w:szCs w:val="30"/>
              </w:rPr>
            </w:pPr>
            <w:r w:rsidRPr="002120BE">
              <w:rPr>
                <w:rFonts w:ascii="仿宋" w:eastAsia="仿宋" w:hAnsi="仿宋" w:hint="eastAsia"/>
                <w:b/>
                <w:bCs/>
                <w:sz w:val="30"/>
                <w:szCs w:val="30"/>
              </w:rPr>
              <w:t>备注</w:t>
            </w:r>
          </w:p>
        </w:tc>
      </w:tr>
      <w:tr w:rsidR="00FD6B1E" w:rsidRPr="002120BE" w:rsidTr="00442A66">
        <w:tblPrEx>
          <w:tblCellMar>
            <w:top w:w="0" w:type="dxa"/>
            <w:bottom w:w="0" w:type="dxa"/>
          </w:tblCellMar>
        </w:tblPrEx>
        <w:trPr>
          <w:trHeight w:hRule="exact" w:val="397"/>
          <w:jc w:val="center"/>
        </w:trPr>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r w:rsidRPr="002120BE">
              <w:rPr>
                <w:rFonts w:ascii="仿宋" w:eastAsia="仿宋" w:hAnsi="仿宋"/>
                <w:bCs/>
                <w:sz w:val="28"/>
                <w:szCs w:val="28"/>
              </w:rPr>
              <w:t>1</w:t>
            </w:r>
          </w:p>
        </w:tc>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40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97"/>
          <w:jc w:val="center"/>
        </w:trPr>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r w:rsidRPr="002120BE">
              <w:rPr>
                <w:rFonts w:ascii="仿宋" w:eastAsia="仿宋" w:hAnsi="仿宋"/>
                <w:bCs/>
                <w:sz w:val="28"/>
                <w:szCs w:val="28"/>
              </w:rPr>
              <w:t>2</w:t>
            </w:r>
          </w:p>
        </w:tc>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40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97"/>
          <w:jc w:val="center"/>
        </w:trPr>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r w:rsidRPr="002120BE">
              <w:rPr>
                <w:rFonts w:ascii="仿宋" w:eastAsia="仿宋" w:hAnsi="仿宋"/>
                <w:bCs/>
                <w:sz w:val="28"/>
                <w:szCs w:val="28"/>
              </w:rPr>
              <w:t>3</w:t>
            </w:r>
          </w:p>
        </w:tc>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40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97"/>
          <w:jc w:val="center"/>
        </w:trPr>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r w:rsidRPr="002120BE">
              <w:rPr>
                <w:rFonts w:ascii="仿宋" w:eastAsia="仿宋" w:hAnsi="仿宋"/>
                <w:bCs/>
                <w:sz w:val="28"/>
                <w:szCs w:val="28"/>
              </w:rPr>
              <w:t>4</w:t>
            </w:r>
          </w:p>
        </w:tc>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40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97"/>
          <w:jc w:val="center"/>
        </w:trPr>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r w:rsidRPr="002120BE">
              <w:rPr>
                <w:rFonts w:ascii="仿宋" w:eastAsia="仿宋" w:hAnsi="仿宋"/>
                <w:bCs/>
                <w:sz w:val="28"/>
                <w:szCs w:val="28"/>
              </w:rPr>
              <w:t>5</w:t>
            </w:r>
          </w:p>
        </w:tc>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40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97"/>
          <w:jc w:val="center"/>
        </w:trPr>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r w:rsidRPr="002120BE">
              <w:rPr>
                <w:rFonts w:ascii="仿宋" w:eastAsia="仿宋" w:hAnsi="仿宋"/>
                <w:bCs/>
                <w:sz w:val="28"/>
                <w:szCs w:val="28"/>
              </w:rPr>
              <w:lastRenderedPageBreak/>
              <w:t>6</w:t>
            </w:r>
          </w:p>
        </w:tc>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40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97"/>
          <w:jc w:val="center"/>
        </w:trPr>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r w:rsidRPr="002120BE">
              <w:rPr>
                <w:rFonts w:ascii="仿宋" w:eastAsia="仿宋" w:hAnsi="仿宋"/>
                <w:bCs/>
                <w:sz w:val="28"/>
                <w:szCs w:val="28"/>
              </w:rPr>
              <w:t>7</w:t>
            </w:r>
          </w:p>
        </w:tc>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40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97"/>
          <w:jc w:val="center"/>
        </w:trPr>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r w:rsidRPr="002120BE">
              <w:rPr>
                <w:rFonts w:ascii="仿宋" w:eastAsia="仿宋" w:hAnsi="仿宋"/>
                <w:bCs/>
                <w:sz w:val="28"/>
                <w:szCs w:val="28"/>
              </w:rPr>
              <w:t>8</w:t>
            </w:r>
          </w:p>
        </w:tc>
        <w:tc>
          <w:tcPr>
            <w:tcW w:w="828" w:type="dxa"/>
            <w:vAlign w:val="center"/>
          </w:tcPr>
          <w:p w:rsidR="00FD6B1E" w:rsidRPr="002120BE" w:rsidRDefault="00FD6B1E" w:rsidP="00442A66">
            <w:pPr>
              <w:pStyle w:val="a5"/>
              <w:spacing w:after="0" w:line="400" w:lineRule="exact"/>
              <w:ind w:firstLineChars="49" w:firstLine="137"/>
              <w:rPr>
                <w:rFonts w:ascii="仿宋" w:eastAsia="仿宋" w:hAnsi="仿宋"/>
                <w:bCs/>
                <w:sz w:val="28"/>
                <w:szCs w:val="28"/>
              </w:rPr>
            </w:pPr>
          </w:p>
        </w:tc>
        <w:tc>
          <w:tcPr>
            <w:tcW w:w="1407"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40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97"/>
          <w:jc w:val="center"/>
        </w:trPr>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r w:rsidRPr="002120BE">
              <w:rPr>
                <w:rFonts w:ascii="仿宋" w:eastAsia="仿宋" w:hAnsi="仿宋"/>
                <w:bCs/>
                <w:sz w:val="28"/>
                <w:szCs w:val="28"/>
              </w:rPr>
              <w:t>9</w:t>
            </w:r>
          </w:p>
        </w:tc>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40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97"/>
          <w:jc w:val="center"/>
        </w:trPr>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r w:rsidRPr="002120BE">
              <w:rPr>
                <w:rFonts w:ascii="仿宋" w:eastAsia="仿宋" w:hAnsi="仿宋"/>
                <w:bCs/>
                <w:sz w:val="28"/>
                <w:szCs w:val="28"/>
              </w:rPr>
              <w:t>10</w:t>
            </w:r>
          </w:p>
        </w:tc>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40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97"/>
          <w:jc w:val="center"/>
        </w:trPr>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r w:rsidRPr="002120BE">
              <w:rPr>
                <w:rFonts w:ascii="仿宋" w:eastAsia="仿宋" w:hAnsi="仿宋"/>
                <w:bCs/>
                <w:sz w:val="28"/>
                <w:szCs w:val="28"/>
              </w:rPr>
              <w:t>11</w:t>
            </w:r>
          </w:p>
        </w:tc>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40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97"/>
          <w:jc w:val="center"/>
        </w:trPr>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r w:rsidRPr="002120BE">
              <w:rPr>
                <w:rFonts w:ascii="仿宋" w:eastAsia="仿宋" w:hAnsi="仿宋"/>
                <w:bCs/>
                <w:sz w:val="28"/>
                <w:szCs w:val="28"/>
              </w:rPr>
              <w:t>12</w:t>
            </w:r>
          </w:p>
        </w:tc>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40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97"/>
          <w:jc w:val="center"/>
        </w:trPr>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r w:rsidRPr="002120BE">
              <w:rPr>
                <w:rFonts w:ascii="仿宋" w:eastAsia="仿宋" w:hAnsi="仿宋"/>
                <w:bCs/>
                <w:sz w:val="28"/>
                <w:szCs w:val="28"/>
              </w:rPr>
              <w:t>13</w:t>
            </w:r>
          </w:p>
        </w:tc>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40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97"/>
          <w:jc w:val="center"/>
        </w:trPr>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r w:rsidRPr="002120BE">
              <w:rPr>
                <w:rFonts w:ascii="仿宋" w:eastAsia="仿宋" w:hAnsi="仿宋"/>
                <w:bCs/>
                <w:sz w:val="28"/>
                <w:szCs w:val="28"/>
              </w:rPr>
              <w:t>14</w:t>
            </w:r>
          </w:p>
        </w:tc>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40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97"/>
          <w:jc w:val="center"/>
        </w:trPr>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r w:rsidRPr="002120BE">
              <w:rPr>
                <w:rFonts w:ascii="仿宋" w:eastAsia="仿宋" w:hAnsi="仿宋"/>
                <w:bCs/>
                <w:sz w:val="28"/>
                <w:szCs w:val="28"/>
              </w:rPr>
              <w:t>15</w:t>
            </w:r>
          </w:p>
        </w:tc>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40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97"/>
          <w:jc w:val="center"/>
        </w:trPr>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r w:rsidRPr="002120BE">
              <w:rPr>
                <w:rFonts w:ascii="仿宋" w:eastAsia="仿宋" w:hAnsi="仿宋"/>
                <w:bCs/>
                <w:sz w:val="28"/>
                <w:szCs w:val="28"/>
              </w:rPr>
              <w:t>16</w:t>
            </w:r>
          </w:p>
        </w:tc>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40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97"/>
          <w:jc w:val="center"/>
        </w:trPr>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r w:rsidRPr="002120BE">
              <w:rPr>
                <w:rFonts w:ascii="仿宋" w:eastAsia="仿宋" w:hAnsi="仿宋"/>
                <w:bCs/>
                <w:sz w:val="28"/>
                <w:szCs w:val="28"/>
              </w:rPr>
              <w:t>17</w:t>
            </w:r>
          </w:p>
        </w:tc>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40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97"/>
          <w:jc w:val="center"/>
        </w:trPr>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r w:rsidRPr="002120BE">
              <w:rPr>
                <w:rFonts w:ascii="仿宋" w:eastAsia="仿宋" w:hAnsi="仿宋"/>
                <w:bCs/>
                <w:sz w:val="28"/>
                <w:szCs w:val="28"/>
              </w:rPr>
              <w:t>18</w:t>
            </w:r>
          </w:p>
        </w:tc>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40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97"/>
          <w:jc w:val="center"/>
        </w:trPr>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r w:rsidRPr="002120BE">
              <w:rPr>
                <w:rFonts w:ascii="仿宋" w:eastAsia="仿宋" w:hAnsi="仿宋"/>
                <w:bCs/>
                <w:sz w:val="28"/>
                <w:szCs w:val="28"/>
              </w:rPr>
              <w:t>19</w:t>
            </w:r>
          </w:p>
        </w:tc>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40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97"/>
          <w:jc w:val="center"/>
        </w:trPr>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r w:rsidRPr="002120BE">
              <w:rPr>
                <w:rFonts w:ascii="仿宋" w:eastAsia="仿宋" w:hAnsi="仿宋"/>
                <w:bCs/>
                <w:sz w:val="28"/>
                <w:szCs w:val="28"/>
              </w:rPr>
              <w:t>20</w:t>
            </w:r>
          </w:p>
        </w:tc>
        <w:tc>
          <w:tcPr>
            <w:tcW w:w="828"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40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40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400" w:lineRule="exact"/>
              <w:jc w:val="center"/>
              <w:rPr>
                <w:rFonts w:ascii="仿宋" w:eastAsia="仿宋" w:hAnsi="仿宋"/>
                <w:b/>
                <w:bCs/>
                <w:sz w:val="28"/>
                <w:szCs w:val="28"/>
              </w:rPr>
            </w:pPr>
          </w:p>
        </w:tc>
      </w:tr>
    </w:tbl>
    <w:p w:rsidR="00FD6B1E" w:rsidRPr="002120BE" w:rsidRDefault="00FD6B1E" w:rsidP="00FD6B1E">
      <w:pPr>
        <w:pStyle w:val="a5"/>
        <w:rPr>
          <w:rFonts w:ascii="仿宋" w:eastAsia="仿宋" w:hAnsi="仿宋"/>
          <w:b/>
          <w:bCs/>
          <w:sz w:val="30"/>
          <w:szCs w:val="30"/>
        </w:rPr>
      </w:pPr>
      <w:r w:rsidRPr="002120BE">
        <w:rPr>
          <w:rFonts w:ascii="仿宋" w:eastAsia="仿宋" w:hAnsi="仿宋" w:hint="eastAsia"/>
          <w:b/>
          <w:bCs/>
          <w:sz w:val="30"/>
          <w:szCs w:val="30"/>
        </w:rPr>
        <w:t xml:space="preserve">设区市教育局（章）  </w:t>
      </w:r>
      <w:r w:rsidRPr="002120BE">
        <w:rPr>
          <w:rFonts w:ascii="仿宋" w:eastAsia="仿宋" w:hAnsi="仿宋"/>
          <w:b/>
          <w:bCs/>
          <w:sz w:val="30"/>
          <w:szCs w:val="30"/>
        </w:rPr>
        <w:t xml:space="preserve"> </w:t>
      </w:r>
      <w:r w:rsidRPr="002120BE">
        <w:rPr>
          <w:rFonts w:ascii="仿宋" w:eastAsia="仿宋" w:hAnsi="仿宋" w:hint="eastAsia"/>
          <w:b/>
          <w:bCs/>
          <w:sz w:val="30"/>
          <w:szCs w:val="30"/>
        </w:rPr>
        <w:t xml:space="preserve">               </w:t>
      </w:r>
      <w:r w:rsidRPr="002120BE">
        <w:rPr>
          <w:rFonts w:ascii="仿宋" w:eastAsia="仿宋" w:hAnsi="仿宋"/>
          <w:b/>
          <w:bCs/>
          <w:sz w:val="30"/>
          <w:szCs w:val="30"/>
        </w:rPr>
        <w:t xml:space="preserve"> </w:t>
      </w:r>
      <w:r w:rsidRPr="002120BE">
        <w:rPr>
          <w:rFonts w:ascii="仿宋" w:eastAsia="仿宋" w:hAnsi="仿宋" w:hint="eastAsia"/>
          <w:b/>
          <w:bCs/>
          <w:sz w:val="30"/>
          <w:szCs w:val="30"/>
        </w:rPr>
        <w:t>医务部门（章）</w:t>
      </w:r>
    </w:p>
    <w:p w:rsidR="00FD6B1E" w:rsidRPr="002120BE" w:rsidRDefault="00FD6B1E" w:rsidP="00FD6B1E">
      <w:pPr>
        <w:pStyle w:val="a5"/>
        <w:rPr>
          <w:rFonts w:ascii="仿宋" w:eastAsia="仿宋" w:hAnsi="仿宋" w:cs="宋体"/>
          <w:b/>
          <w:sz w:val="28"/>
          <w:szCs w:val="28"/>
        </w:rPr>
      </w:pPr>
      <w:r w:rsidRPr="002120BE">
        <w:rPr>
          <w:rFonts w:ascii="仿宋" w:eastAsia="仿宋" w:hAnsi="仿宋" w:hint="eastAsia"/>
          <w:b/>
          <w:sz w:val="30"/>
          <w:szCs w:val="30"/>
        </w:rPr>
        <w:t>联系人：</w:t>
      </w:r>
      <w:r w:rsidRPr="002120BE">
        <w:rPr>
          <w:rFonts w:ascii="仿宋" w:eastAsia="仿宋" w:hAnsi="仿宋"/>
          <w:b/>
          <w:sz w:val="30"/>
          <w:szCs w:val="30"/>
        </w:rPr>
        <w:t xml:space="preserve">               </w:t>
      </w:r>
      <w:r w:rsidRPr="002120BE">
        <w:rPr>
          <w:rFonts w:ascii="仿宋" w:eastAsia="仿宋" w:hAnsi="仿宋" w:hint="eastAsia"/>
          <w:b/>
          <w:sz w:val="30"/>
          <w:szCs w:val="30"/>
        </w:rPr>
        <w:t>联系电话：</w:t>
      </w:r>
      <w:r w:rsidRPr="002120BE">
        <w:rPr>
          <w:rFonts w:ascii="仿宋" w:eastAsia="仿宋" w:hAnsi="仿宋"/>
          <w:b/>
          <w:sz w:val="30"/>
          <w:szCs w:val="30"/>
        </w:rPr>
        <w:t xml:space="preserve"> </w:t>
      </w:r>
    </w:p>
    <w:p w:rsidR="00FD6B1E" w:rsidRPr="002120BE" w:rsidRDefault="00FD6B1E" w:rsidP="00FD6B1E">
      <w:pPr>
        <w:rPr>
          <w:rFonts w:ascii="仿宋" w:eastAsia="仿宋" w:hAnsi="仿宋" w:cs="宋体" w:hint="eastAsia"/>
          <w:b/>
          <w:sz w:val="28"/>
          <w:szCs w:val="28"/>
        </w:rPr>
      </w:pPr>
    </w:p>
    <w:p w:rsidR="00FD6B1E" w:rsidRPr="002120BE" w:rsidRDefault="00FD6B1E" w:rsidP="00FD6B1E">
      <w:pPr>
        <w:rPr>
          <w:rFonts w:ascii="仿宋" w:eastAsia="仿宋" w:hAnsi="仿宋" w:hint="eastAsia"/>
          <w:b/>
          <w:sz w:val="28"/>
          <w:szCs w:val="28"/>
        </w:rPr>
      </w:pPr>
      <w:r w:rsidRPr="002120BE">
        <w:rPr>
          <w:rFonts w:ascii="仿宋" w:eastAsia="仿宋" w:hAnsi="仿宋" w:cs="宋体" w:hint="eastAsia"/>
          <w:b/>
          <w:sz w:val="28"/>
          <w:szCs w:val="28"/>
        </w:rPr>
        <w:t>附件</w:t>
      </w:r>
      <w:r w:rsidRPr="002120BE">
        <w:rPr>
          <w:rFonts w:ascii="仿宋" w:eastAsia="仿宋" w:hAnsi="仿宋" w:cs="宋体"/>
          <w:b/>
          <w:sz w:val="28"/>
          <w:szCs w:val="28"/>
        </w:rPr>
        <w:t>2</w:t>
      </w:r>
    </w:p>
    <w:p w:rsidR="00FD6B1E" w:rsidRPr="002120BE" w:rsidRDefault="00FD6B1E" w:rsidP="00FD6B1E">
      <w:pPr>
        <w:spacing w:afterLines="50" w:after="156" w:line="500" w:lineRule="exact"/>
        <w:jc w:val="center"/>
        <w:rPr>
          <w:rFonts w:ascii="仿宋" w:eastAsia="仿宋" w:hAnsi="仿宋" w:cs="宋体" w:hint="eastAsia"/>
          <w:b/>
          <w:sz w:val="36"/>
          <w:szCs w:val="36"/>
        </w:rPr>
      </w:pPr>
      <w:r w:rsidRPr="002120BE">
        <w:rPr>
          <w:rFonts w:ascii="仿宋" w:eastAsia="仿宋" w:hAnsi="仿宋" w:cs="宋体"/>
          <w:b/>
          <w:sz w:val="36"/>
          <w:szCs w:val="36"/>
        </w:rPr>
        <w:t>201</w:t>
      </w:r>
      <w:r w:rsidRPr="002120BE">
        <w:rPr>
          <w:rFonts w:ascii="仿宋" w:eastAsia="仿宋" w:hAnsi="仿宋" w:cs="宋体" w:hint="eastAsia"/>
          <w:b/>
          <w:sz w:val="36"/>
          <w:szCs w:val="36"/>
        </w:rPr>
        <w:t>7年福建省青</w:t>
      </w:r>
      <w:r w:rsidRPr="002120BE">
        <w:rPr>
          <w:rFonts w:ascii="仿宋" w:eastAsia="仿宋" w:hAnsi="仿宋" w:cs="宋体" w:hint="eastAsia"/>
          <w:b/>
          <w:bCs/>
          <w:sz w:val="36"/>
          <w:szCs w:val="36"/>
        </w:rPr>
        <w:t>少年校园足球精英赛</w:t>
      </w:r>
      <w:r w:rsidRPr="002120BE">
        <w:rPr>
          <w:rFonts w:ascii="仿宋" w:eastAsia="仿宋" w:hAnsi="仿宋" w:cs="宋体" w:hint="eastAsia"/>
          <w:b/>
          <w:sz w:val="36"/>
          <w:szCs w:val="36"/>
        </w:rPr>
        <w:t xml:space="preserve">报名表 </w:t>
      </w:r>
    </w:p>
    <w:p w:rsidR="00FD6B1E" w:rsidRPr="002120BE" w:rsidRDefault="00FD6B1E" w:rsidP="00FD6B1E">
      <w:pPr>
        <w:spacing w:afterLines="50" w:after="156" w:line="500" w:lineRule="exact"/>
        <w:rPr>
          <w:rFonts w:ascii="仿宋" w:eastAsia="仿宋" w:hAnsi="仿宋"/>
          <w:b/>
          <w:bCs/>
          <w:sz w:val="30"/>
        </w:rPr>
      </w:pPr>
      <w:r w:rsidRPr="002120BE">
        <w:rPr>
          <w:rFonts w:ascii="仿宋" w:eastAsia="仿宋" w:hAnsi="仿宋" w:hint="eastAsia"/>
          <w:b/>
          <w:bCs/>
          <w:sz w:val="30"/>
        </w:rPr>
        <w:t>参赛学校（章）：</w:t>
      </w:r>
      <w:r w:rsidRPr="002120BE">
        <w:rPr>
          <w:rFonts w:ascii="仿宋" w:eastAsia="仿宋" w:hAnsi="仿宋"/>
          <w:b/>
          <w:bCs/>
          <w:sz w:val="30"/>
        </w:rPr>
        <w:t xml:space="preserve">                   </w:t>
      </w:r>
      <w:r w:rsidRPr="002120BE">
        <w:rPr>
          <w:rFonts w:ascii="仿宋" w:eastAsia="仿宋" w:hAnsi="仿宋"/>
          <w:b/>
          <w:bCs/>
          <w:sz w:val="30"/>
          <w:u w:val="single"/>
        </w:rPr>
        <w:t xml:space="preserve">  </w:t>
      </w:r>
      <w:r w:rsidRPr="002120BE">
        <w:rPr>
          <w:rFonts w:ascii="仿宋" w:eastAsia="仿宋" w:hAnsi="仿宋" w:hint="eastAsia"/>
          <w:b/>
          <w:bCs/>
          <w:sz w:val="30"/>
          <w:u w:val="single"/>
        </w:rPr>
        <w:t>高</w:t>
      </w:r>
      <w:r w:rsidRPr="002120BE">
        <w:rPr>
          <w:rFonts w:ascii="仿宋" w:eastAsia="仿宋" w:hAnsi="仿宋"/>
          <w:b/>
          <w:bCs/>
          <w:sz w:val="30"/>
          <w:u w:val="single"/>
        </w:rPr>
        <w:t xml:space="preserve">  </w:t>
      </w:r>
      <w:r w:rsidRPr="002120BE">
        <w:rPr>
          <w:rFonts w:ascii="仿宋" w:eastAsia="仿宋" w:hAnsi="仿宋"/>
          <w:b/>
          <w:bCs/>
          <w:sz w:val="30"/>
        </w:rPr>
        <w:t xml:space="preserve"> </w:t>
      </w:r>
      <w:r w:rsidRPr="002120BE">
        <w:rPr>
          <w:rFonts w:ascii="仿宋" w:eastAsia="仿宋" w:hAnsi="仿宋" w:hint="eastAsia"/>
          <w:b/>
          <w:bCs/>
          <w:sz w:val="30"/>
        </w:rPr>
        <w:t>中</w:t>
      </w:r>
      <w:r w:rsidRPr="002120BE">
        <w:rPr>
          <w:rFonts w:ascii="仿宋" w:eastAsia="仿宋" w:hAnsi="仿宋"/>
          <w:b/>
          <w:bCs/>
          <w:sz w:val="30"/>
        </w:rPr>
        <w:t xml:space="preserve"> </w:t>
      </w:r>
      <w:r w:rsidRPr="002120BE">
        <w:rPr>
          <w:rFonts w:ascii="仿宋" w:eastAsia="仿宋" w:hAnsi="仿宋"/>
          <w:b/>
          <w:bCs/>
          <w:sz w:val="30"/>
          <w:u w:val="single"/>
        </w:rPr>
        <w:t xml:space="preserve">  </w:t>
      </w:r>
      <w:r w:rsidRPr="002120BE">
        <w:rPr>
          <w:rFonts w:ascii="仿宋" w:eastAsia="仿宋" w:hAnsi="仿宋" w:hint="eastAsia"/>
          <w:b/>
          <w:bCs/>
          <w:sz w:val="30"/>
          <w:u w:val="single"/>
        </w:rPr>
        <w:t>男</w:t>
      </w:r>
      <w:r w:rsidRPr="002120BE">
        <w:rPr>
          <w:rFonts w:ascii="仿宋" w:eastAsia="仿宋" w:hAnsi="仿宋"/>
          <w:b/>
          <w:bCs/>
          <w:sz w:val="30"/>
          <w:u w:val="single"/>
        </w:rPr>
        <w:t xml:space="preserve"> </w:t>
      </w:r>
      <w:r w:rsidRPr="002120BE">
        <w:rPr>
          <w:rFonts w:ascii="仿宋" w:eastAsia="仿宋" w:hAnsi="仿宋"/>
          <w:b/>
          <w:bCs/>
          <w:sz w:val="30"/>
        </w:rPr>
        <w:t xml:space="preserve"> </w:t>
      </w:r>
      <w:r w:rsidRPr="002120BE">
        <w:rPr>
          <w:rFonts w:ascii="仿宋" w:eastAsia="仿宋" w:hAnsi="仿宋" w:hint="eastAsia"/>
          <w:b/>
          <w:bCs/>
          <w:sz w:val="30"/>
        </w:rPr>
        <w:t>子组</w:t>
      </w:r>
    </w:p>
    <w:p w:rsidR="00FD6B1E" w:rsidRPr="002120BE" w:rsidRDefault="00FD6B1E" w:rsidP="00FD6B1E">
      <w:pPr>
        <w:spacing w:line="500" w:lineRule="exact"/>
        <w:rPr>
          <w:rFonts w:ascii="仿宋" w:eastAsia="仿宋" w:hAnsi="仿宋"/>
          <w:b/>
          <w:bCs/>
          <w:sz w:val="30"/>
          <w:szCs w:val="30"/>
        </w:rPr>
      </w:pPr>
      <w:r w:rsidRPr="002120BE">
        <w:rPr>
          <w:rFonts w:ascii="仿宋" w:eastAsia="仿宋" w:hAnsi="仿宋" w:hint="eastAsia"/>
          <w:b/>
          <w:bCs/>
          <w:sz w:val="30"/>
        </w:rPr>
        <w:t>领队：</w:t>
      </w:r>
      <w:r w:rsidRPr="002120BE">
        <w:rPr>
          <w:rFonts w:ascii="仿宋" w:eastAsia="仿宋" w:hAnsi="仿宋"/>
          <w:b/>
          <w:bCs/>
          <w:sz w:val="30"/>
          <w:u w:val="single"/>
        </w:rPr>
        <w:t xml:space="preserve">        </w:t>
      </w:r>
      <w:r w:rsidRPr="002120BE">
        <w:rPr>
          <w:rFonts w:ascii="仿宋" w:eastAsia="仿宋" w:hAnsi="仿宋"/>
          <w:b/>
          <w:bCs/>
          <w:sz w:val="30"/>
        </w:rPr>
        <w:t xml:space="preserve"> </w:t>
      </w:r>
      <w:r w:rsidRPr="002120BE">
        <w:rPr>
          <w:rFonts w:ascii="仿宋" w:eastAsia="仿宋" w:hAnsi="仿宋" w:hint="eastAsia"/>
          <w:b/>
          <w:bCs/>
          <w:sz w:val="30"/>
        </w:rPr>
        <w:t>教练员：</w:t>
      </w:r>
      <w:r w:rsidRPr="002120BE">
        <w:rPr>
          <w:rFonts w:ascii="仿宋" w:eastAsia="仿宋" w:hAnsi="仿宋"/>
          <w:b/>
          <w:bCs/>
          <w:sz w:val="30"/>
          <w:u w:val="single"/>
        </w:rPr>
        <w:t xml:space="preserve">       </w:t>
      </w:r>
      <w:r w:rsidRPr="002120BE">
        <w:rPr>
          <w:rFonts w:ascii="仿宋" w:eastAsia="仿宋" w:hAnsi="仿宋" w:hint="eastAsia"/>
          <w:b/>
          <w:bCs/>
          <w:sz w:val="30"/>
          <w:u w:val="single"/>
        </w:rPr>
        <w:t>、</w:t>
      </w:r>
      <w:r w:rsidRPr="002120BE">
        <w:rPr>
          <w:rFonts w:ascii="仿宋" w:eastAsia="仿宋" w:hAnsi="仿宋"/>
          <w:b/>
          <w:bCs/>
          <w:sz w:val="30"/>
          <w:u w:val="single"/>
        </w:rPr>
        <w:t xml:space="preserve">       </w:t>
      </w:r>
      <w:r w:rsidRPr="002120BE">
        <w:rPr>
          <w:rFonts w:ascii="仿宋" w:eastAsia="仿宋" w:hAnsi="仿宋"/>
          <w:b/>
          <w:bCs/>
          <w:sz w:val="30"/>
        </w:rPr>
        <w:t xml:space="preserve">  </w:t>
      </w:r>
      <w:r w:rsidRPr="002120BE">
        <w:rPr>
          <w:rFonts w:ascii="仿宋" w:eastAsia="仿宋" w:hAnsi="仿宋" w:hint="eastAsia"/>
          <w:b/>
          <w:bCs/>
          <w:sz w:val="30"/>
        </w:rPr>
        <w:t>队医：</w:t>
      </w:r>
      <w:r w:rsidRPr="002120BE">
        <w:rPr>
          <w:rFonts w:ascii="仿宋" w:eastAsia="仿宋" w:hAnsi="仿宋"/>
          <w:b/>
          <w:bCs/>
          <w:sz w:val="30"/>
          <w:u w:val="single"/>
        </w:rPr>
        <w:t xml:space="preserve">       </w:t>
      </w:r>
      <w:r w:rsidRPr="002120BE">
        <w:rPr>
          <w:rFonts w:ascii="仿宋" w:eastAsia="仿宋" w:hAnsi="仿宋"/>
          <w:b/>
          <w:bCs/>
          <w:sz w:val="30"/>
          <w:szCs w:val="30"/>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828"/>
        <w:gridCol w:w="1407"/>
        <w:gridCol w:w="1113"/>
        <w:gridCol w:w="2160"/>
        <w:gridCol w:w="1800"/>
        <w:gridCol w:w="944"/>
        <w:gridCol w:w="1032"/>
      </w:tblGrid>
      <w:tr w:rsidR="00FD6B1E" w:rsidRPr="002120BE" w:rsidTr="00442A66">
        <w:tblPrEx>
          <w:tblCellMar>
            <w:top w:w="0" w:type="dxa"/>
            <w:bottom w:w="0" w:type="dxa"/>
          </w:tblCellMar>
        </w:tblPrEx>
        <w:trPr>
          <w:trHeight w:val="577"/>
          <w:jc w:val="center"/>
        </w:trPr>
        <w:tc>
          <w:tcPr>
            <w:tcW w:w="828" w:type="dxa"/>
            <w:vAlign w:val="center"/>
          </w:tcPr>
          <w:p w:rsidR="00FD6B1E" w:rsidRPr="002120BE" w:rsidRDefault="00FD6B1E" w:rsidP="00442A66">
            <w:pPr>
              <w:pStyle w:val="a5"/>
              <w:spacing w:after="0" w:line="400" w:lineRule="exact"/>
              <w:jc w:val="center"/>
              <w:rPr>
                <w:rFonts w:ascii="仿宋" w:eastAsia="仿宋" w:hAnsi="仿宋"/>
                <w:b/>
                <w:bCs/>
                <w:sz w:val="30"/>
                <w:szCs w:val="30"/>
              </w:rPr>
            </w:pPr>
            <w:r w:rsidRPr="002120BE">
              <w:rPr>
                <w:rFonts w:ascii="仿宋" w:eastAsia="仿宋" w:hAnsi="仿宋" w:hint="eastAsia"/>
                <w:b/>
                <w:bCs/>
                <w:sz w:val="30"/>
                <w:szCs w:val="30"/>
              </w:rPr>
              <w:t>序号</w:t>
            </w:r>
          </w:p>
        </w:tc>
        <w:tc>
          <w:tcPr>
            <w:tcW w:w="828" w:type="dxa"/>
            <w:vAlign w:val="center"/>
          </w:tcPr>
          <w:p w:rsidR="00FD6B1E" w:rsidRPr="002120BE" w:rsidRDefault="00FD6B1E" w:rsidP="00442A66">
            <w:pPr>
              <w:pStyle w:val="a5"/>
              <w:spacing w:after="0" w:line="320" w:lineRule="exact"/>
              <w:jc w:val="center"/>
              <w:rPr>
                <w:rFonts w:ascii="仿宋" w:eastAsia="仿宋" w:hAnsi="仿宋"/>
                <w:b/>
                <w:bCs/>
                <w:sz w:val="30"/>
                <w:szCs w:val="30"/>
              </w:rPr>
            </w:pPr>
            <w:r w:rsidRPr="002120BE">
              <w:rPr>
                <w:rFonts w:ascii="仿宋" w:eastAsia="仿宋" w:hAnsi="仿宋" w:hint="eastAsia"/>
                <w:b/>
                <w:bCs/>
                <w:sz w:val="30"/>
                <w:szCs w:val="30"/>
              </w:rPr>
              <w:t>球衣号码</w:t>
            </w:r>
          </w:p>
        </w:tc>
        <w:tc>
          <w:tcPr>
            <w:tcW w:w="1407" w:type="dxa"/>
            <w:vAlign w:val="center"/>
          </w:tcPr>
          <w:p w:rsidR="00FD6B1E" w:rsidRPr="002120BE" w:rsidRDefault="00FD6B1E" w:rsidP="00442A66">
            <w:pPr>
              <w:pStyle w:val="a5"/>
              <w:spacing w:after="0" w:line="320" w:lineRule="exact"/>
              <w:jc w:val="center"/>
              <w:rPr>
                <w:rFonts w:ascii="仿宋" w:eastAsia="仿宋" w:hAnsi="仿宋"/>
                <w:b/>
                <w:bCs/>
                <w:sz w:val="30"/>
                <w:szCs w:val="30"/>
              </w:rPr>
            </w:pPr>
            <w:r w:rsidRPr="002120BE">
              <w:rPr>
                <w:rFonts w:ascii="仿宋" w:eastAsia="仿宋" w:hAnsi="仿宋" w:hint="eastAsia"/>
                <w:b/>
                <w:bCs/>
                <w:sz w:val="30"/>
                <w:szCs w:val="30"/>
              </w:rPr>
              <w:t>姓名</w:t>
            </w:r>
          </w:p>
        </w:tc>
        <w:tc>
          <w:tcPr>
            <w:tcW w:w="1113" w:type="dxa"/>
            <w:vAlign w:val="center"/>
          </w:tcPr>
          <w:p w:rsidR="00FD6B1E" w:rsidRPr="002120BE" w:rsidRDefault="00FD6B1E" w:rsidP="00442A66">
            <w:pPr>
              <w:pStyle w:val="a5"/>
              <w:spacing w:after="0" w:line="320" w:lineRule="exact"/>
              <w:jc w:val="center"/>
              <w:rPr>
                <w:rFonts w:ascii="仿宋" w:eastAsia="仿宋" w:hAnsi="仿宋"/>
                <w:b/>
                <w:bCs/>
                <w:sz w:val="30"/>
                <w:szCs w:val="30"/>
              </w:rPr>
            </w:pPr>
            <w:r w:rsidRPr="002120BE">
              <w:rPr>
                <w:rFonts w:ascii="仿宋" w:eastAsia="仿宋" w:hAnsi="仿宋" w:hint="eastAsia"/>
                <w:b/>
                <w:bCs/>
                <w:sz w:val="30"/>
                <w:szCs w:val="30"/>
              </w:rPr>
              <w:t>出生</w:t>
            </w:r>
          </w:p>
          <w:p w:rsidR="00FD6B1E" w:rsidRPr="002120BE" w:rsidRDefault="00FD6B1E" w:rsidP="00442A66">
            <w:pPr>
              <w:pStyle w:val="a5"/>
              <w:spacing w:after="0" w:line="320" w:lineRule="exact"/>
              <w:jc w:val="center"/>
              <w:rPr>
                <w:rFonts w:ascii="仿宋" w:eastAsia="仿宋" w:hAnsi="仿宋"/>
                <w:b/>
                <w:bCs/>
                <w:sz w:val="30"/>
                <w:szCs w:val="30"/>
              </w:rPr>
            </w:pPr>
            <w:r w:rsidRPr="002120BE">
              <w:rPr>
                <w:rFonts w:ascii="仿宋" w:eastAsia="仿宋" w:hAnsi="仿宋" w:hint="eastAsia"/>
                <w:b/>
                <w:bCs/>
                <w:sz w:val="30"/>
                <w:szCs w:val="30"/>
              </w:rPr>
              <w:t>年月</w:t>
            </w:r>
          </w:p>
        </w:tc>
        <w:tc>
          <w:tcPr>
            <w:tcW w:w="2160" w:type="dxa"/>
            <w:vAlign w:val="center"/>
          </w:tcPr>
          <w:p w:rsidR="00FD6B1E" w:rsidRPr="002120BE" w:rsidRDefault="00FD6B1E" w:rsidP="00442A66">
            <w:pPr>
              <w:pStyle w:val="a5"/>
              <w:spacing w:after="0" w:line="400" w:lineRule="exact"/>
              <w:jc w:val="center"/>
              <w:rPr>
                <w:rFonts w:ascii="仿宋" w:eastAsia="仿宋" w:hAnsi="仿宋"/>
                <w:b/>
                <w:bCs/>
                <w:sz w:val="30"/>
                <w:szCs w:val="30"/>
              </w:rPr>
            </w:pPr>
            <w:r w:rsidRPr="002120BE">
              <w:rPr>
                <w:rFonts w:ascii="仿宋" w:eastAsia="仿宋" w:hAnsi="仿宋" w:hint="eastAsia"/>
                <w:b/>
                <w:bCs/>
                <w:sz w:val="30"/>
                <w:szCs w:val="30"/>
              </w:rPr>
              <w:t>身份证号</w:t>
            </w:r>
          </w:p>
        </w:tc>
        <w:tc>
          <w:tcPr>
            <w:tcW w:w="1800" w:type="dxa"/>
            <w:vAlign w:val="center"/>
          </w:tcPr>
          <w:p w:rsidR="00FD6B1E" w:rsidRPr="002120BE" w:rsidRDefault="00FD6B1E" w:rsidP="00442A66">
            <w:pPr>
              <w:pStyle w:val="a5"/>
              <w:spacing w:after="0" w:line="400" w:lineRule="exact"/>
              <w:jc w:val="center"/>
              <w:rPr>
                <w:rFonts w:ascii="仿宋" w:eastAsia="仿宋" w:hAnsi="仿宋"/>
                <w:b/>
                <w:bCs/>
                <w:sz w:val="30"/>
                <w:szCs w:val="30"/>
              </w:rPr>
            </w:pPr>
            <w:proofErr w:type="gramStart"/>
            <w:r w:rsidRPr="002120BE">
              <w:rPr>
                <w:rFonts w:ascii="仿宋" w:eastAsia="仿宋" w:hAnsi="仿宋" w:hint="eastAsia"/>
                <w:b/>
                <w:bCs/>
                <w:sz w:val="30"/>
                <w:szCs w:val="30"/>
              </w:rPr>
              <w:t>学籍卡证号</w:t>
            </w:r>
            <w:proofErr w:type="gramEnd"/>
          </w:p>
        </w:tc>
        <w:tc>
          <w:tcPr>
            <w:tcW w:w="944" w:type="dxa"/>
            <w:vAlign w:val="center"/>
          </w:tcPr>
          <w:p w:rsidR="00FD6B1E" w:rsidRPr="002120BE" w:rsidRDefault="00FD6B1E" w:rsidP="00442A66">
            <w:pPr>
              <w:pStyle w:val="a5"/>
              <w:spacing w:after="0" w:line="400" w:lineRule="exact"/>
              <w:rPr>
                <w:rFonts w:ascii="仿宋" w:eastAsia="仿宋" w:hAnsi="仿宋"/>
                <w:b/>
                <w:bCs/>
                <w:sz w:val="30"/>
                <w:szCs w:val="30"/>
              </w:rPr>
            </w:pPr>
            <w:r w:rsidRPr="002120BE">
              <w:rPr>
                <w:rFonts w:ascii="仿宋" w:eastAsia="仿宋" w:hAnsi="仿宋" w:hint="eastAsia"/>
                <w:b/>
                <w:bCs/>
                <w:sz w:val="30"/>
                <w:szCs w:val="30"/>
              </w:rPr>
              <w:t>年级</w:t>
            </w:r>
          </w:p>
        </w:tc>
        <w:tc>
          <w:tcPr>
            <w:tcW w:w="1032" w:type="dxa"/>
            <w:vAlign w:val="center"/>
          </w:tcPr>
          <w:p w:rsidR="00FD6B1E" w:rsidRPr="002120BE" w:rsidRDefault="00FD6B1E" w:rsidP="00442A66">
            <w:pPr>
              <w:pStyle w:val="a5"/>
              <w:spacing w:after="0" w:line="400" w:lineRule="exact"/>
              <w:jc w:val="center"/>
              <w:rPr>
                <w:rFonts w:ascii="仿宋" w:eastAsia="仿宋" w:hAnsi="仿宋"/>
                <w:b/>
                <w:bCs/>
                <w:sz w:val="30"/>
                <w:szCs w:val="30"/>
              </w:rPr>
            </w:pPr>
            <w:r w:rsidRPr="002120BE">
              <w:rPr>
                <w:rFonts w:ascii="仿宋" w:eastAsia="仿宋" w:hAnsi="仿宋" w:hint="eastAsia"/>
                <w:b/>
                <w:bCs/>
                <w:sz w:val="30"/>
                <w:szCs w:val="30"/>
              </w:rPr>
              <w:t>备注</w:t>
            </w:r>
          </w:p>
        </w:tc>
      </w:tr>
      <w:tr w:rsidR="00FD6B1E" w:rsidRPr="002120BE" w:rsidTr="00442A66">
        <w:tblPrEx>
          <w:tblCellMar>
            <w:top w:w="0" w:type="dxa"/>
            <w:bottom w:w="0" w:type="dxa"/>
          </w:tblCellMar>
        </w:tblPrEx>
        <w:trPr>
          <w:trHeight w:hRule="exact" w:val="340"/>
          <w:jc w:val="center"/>
        </w:trPr>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r w:rsidRPr="002120BE">
              <w:rPr>
                <w:rFonts w:ascii="仿宋" w:eastAsia="仿宋" w:hAnsi="仿宋"/>
                <w:bCs/>
                <w:sz w:val="28"/>
                <w:szCs w:val="28"/>
              </w:rPr>
              <w:t>1</w:t>
            </w:r>
          </w:p>
        </w:tc>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36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40"/>
          <w:jc w:val="center"/>
        </w:trPr>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r w:rsidRPr="002120BE">
              <w:rPr>
                <w:rFonts w:ascii="仿宋" w:eastAsia="仿宋" w:hAnsi="仿宋"/>
                <w:bCs/>
                <w:sz w:val="28"/>
                <w:szCs w:val="28"/>
              </w:rPr>
              <w:t>2</w:t>
            </w:r>
          </w:p>
        </w:tc>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36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40"/>
          <w:jc w:val="center"/>
        </w:trPr>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r w:rsidRPr="002120BE">
              <w:rPr>
                <w:rFonts w:ascii="仿宋" w:eastAsia="仿宋" w:hAnsi="仿宋"/>
                <w:bCs/>
                <w:sz w:val="28"/>
                <w:szCs w:val="28"/>
              </w:rPr>
              <w:t>3</w:t>
            </w:r>
          </w:p>
        </w:tc>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36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40"/>
          <w:jc w:val="center"/>
        </w:trPr>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r w:rsidRPr="002120BE">
              <w:rPr>
                <w:rFonts w:ascii="仿宋" w:eastAsia="仿宋" w:hAnsi="仿宋"/>
                <w:bCs/>
                <w:sz w:val="28"/>
                <w:szCs w:val="28"/>
              </w:rPr>
              <w:t>4</w:t>
            </w:r>
          </w:p>
        </w:tc>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36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40"/>
          <w:jc w:val="center"/>
        </w:trPr>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r w:rsidRPr="002120BE">
              <w:rPr>
                <w:rFonts w:ascii="仿宋" w:eastAsia="仿宋" w:hAnsi="仿宋"/>
                <w:bCs/>
                <w:sz w:val="28"/>
                <w:szCs w:val="28"/>
              </w:rPr>
              <w:t>5</w:t>
            </w:r>
          </w:p>
        </w:tc>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36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40"/>
          <w:jc w:val="center"/>
        </w:trPr>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r w:rsidRPr="002120BE">
              <w:rPr>
                <w:rFonts w:ascii="仿宋" w:eastAsia="仿宋" w:hAnsi="仿宋"/>
                <w:bCs/>
                <w:sz w:val="28"/>
                <w:szCs w:val="28"/>
              </w:rPr>
              <w:t>6</w:t>
            </w:r>
          </w:p>
        </w:tc>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36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40"/>
          <w:jc w:val="center"/>
        </w:trPr>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r w:rsidRPr="002120BE">
              <w:rPr>
                <w:rFonts w:ascii="仿宋" w:eastAsia="仿宋" w:hAnsi="仿宋"/>
                <w:bCs/>
                <w:sz w:val="28"/>
                <w:szCs w:val="28"/>
              </w:rPr>
              <w:t>7</w:t>
            </w:r>
          </w:p>
        </w:tc>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36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40"/>
          <w:jc w:val="center"/>
        </w:trPr>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r w:rsidRPr="002120BE">
              <w:rPr>
                <w:rFonts w:ascii="仿宋" w:eastAsia="仿宋" w:hAnsi="仿宋"/>
                <w:bCs/>
                <w:sz w:val="28"/>
                <w:szCs w:val="28"/>
              </w:rPr>
              <w:t>8</w:t>
            </w:r>
          </w:p>
        </w:tc>
        <w:tc>
          <w:tcPr>
            <w:tcW w:w="828" w:type="dxa"/>
            <w:vAlign w:val="center"/>
          </w:tcPr>
          <w:p w:rsidR="00FD6B1E" w:rsidRPr="002120BE" w:rsidRDefault="00FD6B1E" w:rsidP="00442A66">
            <w:pPr>
              <w:pStyle w:val="a5"/>
              <w:spacing w:after="0" w:line="360" w:lineRule="exact"/>
              <w:ind w:firstLineChars="49" w:firstLine="137"/>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36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40"/>
          <w:jc w:val="center"/>
        </w:trPr>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r w:rsidRPr="002120BE">
              <w:rPr>
                <w:rFonts w:ascii="仿宋" w:eastAsia="仿宋" w:hAnsi="仿宋"/>
                <w:bCs/>
                <w:sz w:val="28"/>
                <w:szCs w:val="28"/>
              </w:rPr>
              <w:lastRenderedPageBreak/>
              <w:t>9</w:t>
            </w:r>
          </w:p>
        </w:tc>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36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40"/>
          <w:jc w:val="center"/>
        </w:trPr>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r w:rsidRPr="002120BE">
              <w:rPr>
                <w:rFonts w:ascii="仿宋" w:eastAsia="仿宋" w:hAnsi="仿宋"/>
                <w:bCs/>
                <w:sz w:val="28"/>
                <w:szCs w:val="28"/>
              </w:rPr>
              <w:t>10</w:t>
            </w:r>
          </w:p>
        </w:tc>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36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40"/>
          <w:jc w:val="center"/>
        </w:trPr>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r w:rsidRPr="002120BE">
              <w:rPr>
                <w:rFonts w:ascii="仿宋" w:eastAsia="仿宋" w:hAnsi="仿宋"/>
                <w:bCs/>
                <w:sz w:val="28"/>
                <w:szCs w:val="28"/>
              </w:rPr>
              <w:t>11</w:t>
            </w:r>
          </w:p>
        </w:tc>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36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40"/>
          <w:jc w:val="center"/>
        </w:trPr>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r w:rsidRPr="002120BE">
              <w:rPr>
                <w:rFonts w:ascii="仿宋" w:eastAsia="仿宋" w:hAnsi="仿宋"/>
                <w:bCs/>
                <w:sz w:val="28"/>
                <w:szCs w:val="28"/>
              </w:rPr>
              <w:t>12</w:t>
            </w:r>
          </w:p>
        </w:tc>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36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40"/>
          <w:jc w:val="center"/>
        </w:trPr>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r w:rsidRPr="002120BE">
              <w:rPr>
                <w:rFonts w:ascii="仿宋" w:eastAsia="仿宋" w:hAnsi="仿宋"/>
                <w:bCs/>
                <w:sz w:val="28"/>
                <w:szCs w:val="28"/>
              </w:rPr>
              <w:t>13</w:t>
            </w:r>
          </w:p>
        </w:tc>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36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40"/>
          <w:jc w:val="center"/>
        </w:trPr>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r w:rsidRPr="002120BE">
              <w:rPr>
                <w:rFonts w:ascii="仿宋" w:eastAsia="仿宋" w:hAnsi="仿宋"/>
                <w:bCs/>
                <w:sz w:val="28"/>
                <w:szCs w:val="28"/>
              </w:rPr>
              <w:t>14</w:t>
            </w:r>
          </w:p>
        </w:tc>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36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40"/>
          <w:jc w:val="center"/>
        </w:trPr>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r w:rsidRPr="002120BE">
              <w:rPr>
                <w:rFonts w:ascii="仿宋" w:eastAsia="仿宋" w:hAnsi="仿宋"/>
                <w:bCs/>
                <w:sz w:val="28"/>
                <w:szCs w:val="28"/>
              </w:rPr>
              <w:t>15</w:t>
            </w:r>
          </w:p>
        </w:tc>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36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40"/>
          <w:jc w:val="center"/>
        </w:trPr>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r w:rsidRPr="002120BE">
              <w:rPr>
                <w:rFonts w:ascii="仿宋" w:eastAsia="仿宋" w:hAnsi="仿宋"/>
                <w:bCs/>
                <w:sz w:val="28"/>
                <w:szCs w:val="28"/>
              </w:rPr>
              <w:t>16</w:t>
            </w:r>
          </w:p>
        </w:tc>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36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40"/>
          <w:jc w:val="center"/>
        </w:trPr>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r w:rsidRPr="002120BE">
              <w:rPr>
                <w:rFonts w:ascii="仿宋" w:eastAsia="仿宋" w:hAnsi="仿宋"/>
                <w:bCs/>
                <w:sz w:val="28"/>
                <w:szCs w:val="28"/>
              </w:rPr>
              <w:t>17</w:t>
            </w:r>
          </w:p>
        </w:tc>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36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40"/>
          <w:jc w:val="center"/>
        </w:trPr>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r w:rsidRPr="002120BE">
              <w:rPr>
                <w:rFonts w:ascii="仿宋" w:eastAsia="仿宋" w:hAnsi="仿宋"/>
                <w:bCs/>
                <w:sz w:val="28"/>
                <w:szCs w:val="28"/>
              </w:rPr>
              <w:t>18</w:t>
            </w:r>
          </w:p>
        </w:tc>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36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40"/>
          <w:jc w:val="center"/>
        </w:trPr>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r w:rsidRPr="002120BE">
              <w:rPr>
                <w:rFonts w:ascii="仿宋" w:eastAsia="仿宋" w:hAnsi="仿宋"/>
                <w:bCs/>
                <w:sz w:val="28"/>
                <w:szCs w:val="28"/>
              </w:rPr>
              <w:t>19</w:t>
            </w:r>
          </w:p>
        </w:tc>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36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40"/>
          <w:jc w:val="center"/>
        </w:trPr>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r w:rsidRPr="002120BE">
              <w:rPr>
                <w:rFonts w:ascii="仿宋" w:eastAsia="仿宋" w:hAnsi="仿宋"/>
                <w:bCs/>
                <w:sz w:val="28"/>
                <w:szCs w:val="28"/>
              </w:rPr>
              <w:t>20</w:t>
            </w:r>
          </w:p>
        </w:tc>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36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40"/>
          <w:jc w:val="center"/>
        </w:trPr>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r w:rsidRPr="002120BE">
              <w:rPr>
                <w:rFonts w:ascii="仿宋" w:eastAsia="仿宋" w:hAnsi="仿宋"/>
                <w:bCs/>
                <w:sz w:val="28"/>
                <w:szCs w:val="28"/>
              </w:rPr>
              <w:t>21</w:t>
            </w:r>
          </w:p>
        </w:tc>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36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40"/>
          <w:jc w:val="center"/>
        </w:trPr>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r w:rsidRPr="002120BE">
              <w:rPr>
                <w:rFonts w:ascii="仿宋" w:eastAsia="仿宋" w:hAnsi="仿宋"/>
                <w:bCs/>
                <w:sz w:val="28"/>
                <w:szCs w:val="28"/>
              </w:rPr>
              <w:t>22</w:t>
            </w:r>
          </w:p>
        </w:tc>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36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40"/>
          <w:jc w:val="center"/>
        </w:trPr>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r w:rsidRPr="002120BE">
              <w:rPr>
                <w:rFonts w:ascii="仿宋" w:eastAsia="仿宋" w:hAnsi="仿宋"/>
                <w:bCs/>
                <w:sz w:val="28"/>
                <w:szCs w:val="28"/>
              </w:rPr>
              <w:t>23</w:t>
            </w:r>
          </w:p>
        </w:tc>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360" w:lineRule="exact"/>
              <w:jc w:val="center"/>
              <w:rPr>
                <w:rFonts w:ascii="仿宋" w:eastAsia="仿宋" w:hAnsi="仿宋"/>
                <w:b/>
                <w:bCs/>
                <w:sz w:val="28"/>
                <w:szCs w:val="28"/>
              </w:rPr>
            </w:pPr>
          </w:p>
        </w:tc>
      </w:tr>
      <w:tr w:rsidR="00FD6B1E" w:rsidRPr="002120BE" w:rsidTr="00442A66">
        <w:tblPrEx>
          <w:tblCellMar>
            <w:top w:w="0" w:type="dxa"/>
            <w:bottom w:w="0" w:type="dxa"/>
          </w:tblCellMar>
        </w:tblPrEx>
        <w:trPr>
          <w:trHeight w:hRule="exact" w:val="340"/>
          <w:jc w:val="center"/>
        </w:trPr>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r w:rsidRPr="002120BE">
              <w:rPr>
                <w:rFonts w:ascii="仿宋" w:eastAsia="仿宋" w:hAnsi="仿宋"/>
                <w:bCs/>
                <w:sz w:val="28"/>
                <w:szCs w:val="28"/>
              </w:rPr>
              <w:t>24</w:t>
            </w:r>
          </w:p>
        </w:tc>
        <w:tc>
          <w:tcPr>
            <w:tcW w:w="828"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407"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113"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216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1800" w:type="dxa"/>
            <w:vAlign w:val="center"/>
          </w:tcPr>
          <w:p w:rsidR="00FD6B1E" w:rsidRPr="002120BE" w:rsidRDefault="00FD6B1E" w:rsidP="00442A66">
            <w:pPr>
              <w:pStyle w:val="a5"/>
              <w:spacing w:after="0" w:line="360" w:lineRule="exact"/>
              <w:jc w:val="center"/>
              <w:rPr>
                <w:rFonts w:ascii="仿宋" w:eastAsia="仿宋" w:hAnsi="仿宋"/>
                <w:bCs/>
                <w:szCs w:val="21"/>
              </w:rPr>
            </w:pPr>
          </w:p>
        </w:tc>
        <w:tc>
          <w:tcPr>
            <w:tcW w:w="944" w:type="dxa"/>
            <w:vAlign w:val="center"/>
          </w:tcPr>
          <w:p w:rsidR="00FD6B1E" w:rsidRPr="002120BE" w:rsidRDefault="00FD6B1E" w:rsidP="00442A66">
            <w:pPr>
              <w:pStyle w:val="a5"/>
              <w:spacing w:after="0" w:line="360" w:lineRule="exact"/>
              <w:jc w:val="center"/>
              <w:rPr>
                <w:rFonts w:ascii="仿宋" w:eastAsia="仿宋" w:hAnsi="仿宋"/>
                <w:bCs/>
                <w:sz w:val="28"/>
                <w:szCs w:val="28"/>
              </w:rPr>
            </w:pPr>
          </w:p>
        </w:tc>
        <w:tc>
          <w:tcPr>
            <w:tcW w:w="1032" w:type="dxa"/>
            <w:vAlign w:val="center"/>
          </w:tcPr>
          <w:p w:rsidR="00FD6B1E" w:rsidRPr="002120BE" w:rsidRDefault="00FD6B1E" w:rsidP="00442A66">
            <w:pPr>
              <w:pStyle w:val="a5"/>
              <w:spacing w:after="0" w:line="360" w:lineRule="exact"/>
              <w:jc w:val="center"/>
              <w:rPr>
                <w:rFonts w:ascii="仿宋" w:eastAsia="仿宋" w:hAnsi="仿宋"/>
                <w:b/>
                <w:bCs/>
                <w:sz w:val="28"/>
                <w:szCs w:val="28"/>
              </w:rPr>
            </w:pPr>
          </w:p>
        </w:tc>
      </w:tr>
    </w:tbl>
    <w:p w:rsidR="00FD6B1E" w:rsidRPr="002120BE" w:rsidRDefault="00FD6B1E" w:rsidP="00FD6B1E">
      <w:pPr>
        <w:pStyle w:val="a5"/>
        <w:rPr>
          <w:rFonts w:ascii="仿宋" w:eastAsia="仿宋" w:hAnsi="仿宋"/>
          <w:b/>
          <w:bCs/>
          <w:sz w:val="30"/>
          <w:szCs w:val="30"/>
        </w:rPr>
      </w:pPr>
      <w:r w:rsidRPr="002120BE">
        <w:rPr>
          <w:rFonts w:ascii="仿宋" w:eastAsia="仿宋" w:hAnsi="仿宋"/>
          <w:b/>
          <w:bCs/>
          <w:sz w:val="30"/>
          <w:szCs w:val="30"/>
        </w:rPr>
        <w:t xml:space="preserve"> </w:t>
      </w:r>
      <w:r w:rsidRPr="002120BE">
        <w:rPr>
          <w:rFonts w:ascii="仿宋" w:eastAsia="仿宋" w:hAnsi="仿宋" w:hint="eastAsia"/>
          <w:b/>
          <w:bCs/>
          <w:sz w:val="30"/>
          <w:szCs w:val="30"/>
        </w:rPr>
        <w:t>设区市教育局（章）</w:t>
      </w:r>
      <w:r w:rsidRPr="002120BE">
        <w:rPr>
          <w:rFonts w:ascii="仿宋" w:eastAsia="仿宋" w:hAnsi="仿宋"/>
          <w:b/>
          <w:bCs/>
          <w:sz w:val="30"/>
          <w:szCs w:val="30"/>
        </w:rPr>
        <w:t xml:space="preserve"> </w:t>
      </w:r>
      <w:r w:rsidRPr="002120BE">
        <w:rPr>
          <w:rFonts w:ascii="仿宋" w:eastAsia="仿宋" w:hAnsi="仿宋" w:hint="eastAsia"/>
          <w:b/>
          <w:bCs/>
          <w:sz w:val="30"/>
          <w:szCs w:val="30"/>
        </w:rPr>
        <w:t xml:space="preserve">                 医务部门（章）</w:t>
      </w:r>
    </w:p>
    <w:p w:rsidR="00FD6B1E" w:rsidRPr="002120BE" w:rsidRDefault="00FD6B1E" w:rsidP="00FD6B1E">
      <w:pPr>
        <w:spacing w:line="460" w:lineRule="exact"/>
        <w:rPr>
          <w:rFonts w:ascii="仿宋" w:eastAsia="仿宋" w:hAnsi="仿宋" w:cs="仿宋_GB2312"/>
          <w:sz w:val="30"/>
          <w:szCs w:val="30"/>
        </w:rPr>
      </w:pPr>
      <w:r w:rsidRPr="002120BE">
        <w:rPr>
          <w:rFonts w:ascii="仿宋" w:eastAsia="仿宋" w:hAnsi="仿宋" w:hint="eastAsia"/>
          <w:b/>
          <w:sz w:val="30"/>
          <w:szCs w:val="30"/>
        </w:rPr>
        <w:t>联系人：</w:t>
      </w:r>
      <w:r w:rsidRPr="002120BE">
        <w:rPr>
          <w:rFonts w:ascii="仿宋" w:eastAsia="仿宋" w:hAnsi="仿宋"/>
          <w:b/>
          <w:sz w:val="30"/>
          <w:szCs w:val="30"/>
        </w:rPr>
        <w:t xml:space="preserve">               </w:t>
      </w:r>
      <w:r w:rsidRPr="002120BE">
        <w:rPr>
          <w:rFonts w:ascii="仿宋" w:eastAsia="仿宋" w:hAnsi="仿宋" w:hint="eastAsia"/>
          <w:b/>
          <w:sz w:val="30"/>
          <w:szCs w:val="30"/>
        </w:rPr>
        <w:t>联系电话：</w:t>
      </w:r>
    </w:p>
    <w:p w:rsidR="00FD6B1E" w:rsidRPr="002120BE" w:rsidRDefault="00FD6B1E" w:rsidP="00FD6B1E">
      <w:pPr>
        <w:spacing w:line="460" w:lineRule="exact"/>
        <w:rPr>
          <w:rFonts w:ascii="仿宋" w:eastAsia="仿宋" w:hAnsi="仿宋" w:cs="仿宋_GB2312"/>
          <w:sz w:val="30"/>
          <w:szCs w:val="30"/>
        </w:rPr>
      </w:pPr>
    </w:p>
    <w:p w:rsidR="00FD6B1E" w:rsidRPr="002120BE" w:rsidRDefault="00FD6B1E" w:rsidP="00FD6B1E">
      <w:pPr>
        <w:rPr>
          <w:rFonts w:ascii="仿宋" w:eastAsia="仿宋" w:hAnsi="仿宋" w:hint="eastAsia"/>
        </w:rPr>
      </w:pPr>
    </w:p>
    <w:p w:rsidR="00FD6B1E" w:rsidRPr="002120BE" w:rsidRDefault="00FD6B1E" w:rsidP="00FD6B1E">
      <w:pPr>
        <w:rPr>
          <w:rFonts w:ascii="仿宋" w:eastAsia="仿宋" w:hAnsi="仿宋" w:hint="eastAsia"/>
        </w:rPr>
      </w:pPr>
    </w:p>
    <w:p w:rsidR="00FD6B1E" w:rsidRPr="002120BE" w:rsidRDefault="00FD6B1E" w:rsidP="00FD6B1E">
      <w:pPr>
        <w:rPr>
          <w:rFonts w:ascii="仿宋" w:eastAsia="仿宋" w:hAnsi="仿宋" w:hint="eastAsia"/>
        </w:rPr>
      </w:pPr>
    </w:p>
    <w:p w:rsidR="00FD6B1E" w:rsidRPr="002120BE" w:rsidRDefault="00FD6B1E" w:rsidP="00FD6B1E">
      <w:pPr>
        <w:rPr>
          <w:rFonts w:ascii="仿宋" w:eastAsia="仿宋" w:hAnsi="仿宋" w:hint="eastAsia"/>
        </w:rPr>
      </w:pPr>
    </w:p>
    <w:p w:rsidR="00FD6B1E" w:rsidRPr="002120BE" w:rsidRDefault="00FD6B1E" w:rsidP="00FD6B1E">
      <w:pPr>
        <w:rPr>
          <w:rFonts w:ascii="仿宋" w:eastAsia="仿宋" w:hAnsi="仿宋" w:hint="eastAsia"/>
        </w:rPr>
      </w:pPr>
    </w:p>
    <w:p w:rsidR="00762AFF" w:rsidRDefault="00762AFF">
      <w:bookmarkStart w:id="0" w:name="_GoBack"/>
      <w:bookmarkEnd w:id="0"/>
    </w:p>
    <w:sectPr w:rsidR="00762A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806" w:rsidRDefault="00427806" w:rsidP="00FD6B1E">
      <w:r>
        <w:separator/>
      </w:r>
    </w:p>
  </w:endnote>
  <w:endnote w:type="continuationSeparator" w:id="0">
    <w:p w:rsidR="00427806" w:rsidRDefault="00427806" w:rsidP="00FD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806" w:rsidRDefault="00427806" w:rsidP="00FD6B1E">
      <w:r>
        <w:separator/>
      </w:r>
    </w:p>
  </w:footnote>
  <w:footnote w:type="continuationSeparator" w:id="0">
    <w:p w:rsidR="00427806" w:rsidRDefault="00427806" w:rsidP="00FD6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E00"/>
    <w:rsid w:val="00427806"/>
    <w:rsid w:val="004529F9"/>
    <w:rsid w:val="00762AFF"/>
    <w:rsid w:val="00A65392"/>
    <w:rsid w:val="00BD4E00"/>
    <w:rsid w:val="00FD6B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1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6B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D6B1E"/>
    <w:rPr>
      <w:sz w:val="18"/>
      <w:szCs w:val="18"/>
    </w:rPr>
  </w:style>
  <w:style w:type="paragraph" w:styleId="a4">
    <w:name w:val="footer"/>
    <w:basedOn w:val="a"/>
    <w:link w:val="Char0"/>
    <w:uiPriority w:val="99"/>
    <w:unhideWhenUsed/>
    <w:rsid w:val="00FD6B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D6B1E"/>
    <w:rPr>
      <w:sz w:val="18"/>
      <w:szCs w:val="18"/>
    </w:rPr>
  </w:style>
  <w:style w:type="character" w:customStyle="1" w:styleId="Char1">
    <w:name w:val="正文文本 Char"/>
    <w:link w:val="a5"/>
    <w:rsid w:val="00FD6B1E"/>
  </w:style>
  <w:style w:type="paragraph" w:styleId="a5">
    <w:name w:val="Body Text"/>
    <w:basedOn w:val="a"/>
    <w:link w:val="Char1"/>
    <w:rsid w:val="00FD6B1E"/>
    <w:pPr>
      <w:autoSpaceDE w:val="0"/>
      <w:autoSpaceDN w:val="0"/>
      <w:adjustRightInd w:val="0"/>
      <w:spacing w:after="120"/>
    </w:pPr>
    <w:rPr>
      <w:rFonts w:asciiTheme="minorHAnsi" w:eastAsiaTheme="minorEastAsia" w:hAnsiTheme="minorHAnsi" w:cstheme="minorBidi"/>
    </w:rPr>
  </w:style>
  <w:style w:type="character" w:customStyle="1" w:styleId="Char10">
    <w:name w:val="正文文本 Char1"/>
    <w:basedOn w:val="a0"/>
    <w:uiPriority w:val="99"/>
    <w:semiHidden/>
    <w:rsid w:val="00FD6B1E"/>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B1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6B1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D6B1E"/>
    <w:rPr>
      <w:sz w:val="18"/>
      <w:szCs w:val="18"/>
    </w:rPr>
  </w:style>
  <w:style w:type="paragraph" w:styleId="a4">
    <w:name w:val="footer"/>
    <w:basedOn w:val="a"/>
    <w:link w:val="Char0"/>
    <w:uiPriority w:val="99"/>
    <w:unhideWhenUsed/>
    <w:rsid w:val="00FD6B1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D6B1E"/>
    <w:rPr>
      <w:sz w:val="18"/>
      <w:szCs w:val="18"/>
    </w:rPr>
  </w:style>
  <w:style w:type="character" w:customStyle="1" w:styleId="Char1">
    <w:name w:val="正文文本 Char"/>
    <w:link w:val="a5"/>
    <w:rsid w:val="00FD6B1E"/>
  </w:style>
  <w:style w:type="paragraph" w:styleId="a5">
    <w:name w:val="Body Text"/>
    <w:basedOn w:val="a"/>
    <w:link w:val="Char1"/>
    <w:rsid w:val="00FD6B1E"/>
    <w:pPr>
      <w:autoSpaceDE w:val="0"/>
      <w:autoSpaceDN w:val="0"/>
      <w:adjustRightInd w:val="0"/>
      <w:spacing w:after="120"/>
    </w:pPr>
    <w:rPr>
      <w:rFonts w:asciiTheme="minorHAnsi" w:eastAsiaTheme="minorEastAsia" w:hAnsiTheme="minorHAnsi" w:cstheme="minorBidi"/>
    </w:rPr>
  </w:style>
  <w:style w:type="character" w:customStyle="1" w:styleId="Char10">
    <w:name w:val="正文文本 Char1"/>
    <w:basedOn w:val="a0"/>
    <w:uiPriority w:val="99"/>
    <w:semiHidden/>
    <w:rsid w:val="00FD6B1E"/>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3267;fjclh3763@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689</Words>
  <Characters>3933</Characters>
  <Application>Microsoft Office Word</Application>
  <DocSecurity>0</DocSecurity>
  <Lines>32</Lines>
  <Paragraphs>9</Paragraphs>
  <ScaleCrop>false</ScaleCrop>
  <Company>Microsoft</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2</cp:revision>
  <dcterms:created xsi:type="dcterms:W3CDTF">2017-02-06T01:00:00Z</dcterms:created>
  <dcterms:modified xsi:type="dcterms:W3CDTF">2017-02-06T01:00:00Z</dcterms:modified>
</cp:coreProperties>
</file>