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aps/>
          <w:color w:val="000000"/>
          <w:spacing w:val="7"/>
          <w:kern w:val="0"/>
          <w:sz w:val="32"/>
          <w:szCs w:val="32"/>
        </w:rPr>
      </w:pPr>
      <w:r>
        <w:rPr>
          <w:rFonts w:hint="eastAsia" w:ascii="黑体" w:hAnsi="黑体" w:eastAsia="黑体" w:cs="黑体"/>
          <w:caps/>
          <w:color w:val="000000"/>
          <w:spacing w:val="7"/>
          <w:kern w:val="0"/>
          <w:sz w:val="32"/>
          <w:szCs w:val="32"/>
        </w:rPr>
        <w:t>附件3</w:t>
      </w:r>
    </w:p>
    <w:p>
      <w:pPr>
        <w:spacing w:line="560" w:lineRule="exact"/>
        <w:ind w:right="-86" w:rightChars="-41"/>
        <w:rPr>
          <w:rFonts w:ascii="仿宋_GB2312" w:hAnsi="仿宋_GB2312" w:eastAsia="仿宋_GB2312" w:cs="仿宋_GB2312"/>
          <w:sz w:val="44"/>
          <w:szCs w:val="44"/>
        </w:rPr>
      </w:pPr>
    </w:p>
    <w:p>
      <w:pPr>
        <w:spacing w:line="560" w:lineRule="exact"/>
        <w:ind w:right="-84" w:rightChars="-4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2017年度征集“校园足球主题文化作品活动”</w:t>
      </w:r>
    </w:p>
    <w:p>
      <w:pPr>
        <w:spacing w:line="560" w:lineRule="exact"/>
        <w:ind w:right="-84" w:rightChars="-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p>
      <w:pPr>
        <w:spacing w:line="560" w:lineRule="exact"/>
        <w:ind w:right="-84" w:rightChars="-40"/>
        <w:jc w:val="center"/>
        <w:rPr>
          <w:rFonts w:ascii="仿宋_GB2312" w:hAnsi="仿宋_GB2312" w:eastAsia="仿宋_GB2312" w:cs="仿宋_GB2312"/>
          <w:sz w:val="40"/>
        </w:rPr>
      </w:pPr>
    </w:p>
    <w:tbl>
      <w:tblPr>
        <w:tblStyle w:val="3"/>
        <w:tblW w:w="827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31"/>
        <w:gridCol w:w="738"/>
        <w:gridCol w:w="1355"/>
        <w:gridCol w:w="1231"/>
        <w:gridCol w:w="327"/>
        <w:gridCol w:w="657"/>
        <w:gridCol w:w="104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负责人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所在学校</w:t>
            </w:r>
          </w:p>
        </w:tc>
        <w:tc>
          <w:tcPr>
            <w:tcW w:w="1558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76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院系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164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63B96C" w:themeColor="background1" w:themeShade="A6"/>
                <w:kern w:val="0"/>
                <w:sz w:val="22"/>
              </w:rPr>
              <w:t>**学院/2015级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969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作品类别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7292" w:type="dxa"/>
            <w:gridSpan w:val="8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学校通信地址</w:t>
            </w:r>
          </w:p>
        </w:tc>
        <w:tc>
          <w:tcPr>
            <w:tcW w:w="7292" w:type="dxa"/>
            <w:gridSpan w:val="8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978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团队成员情况</w:t>
            </w: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院系、年级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15" w:type="dxa"/>
            <w:gridSpan w:val="3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53" w:type="dxa"/>
            <w:gridSpan w:val="2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4" w:hRule="atLeast"/>
          <w:jc w:val="center"/>
        </w:trPr>
        <w:tc>
          <w:tcPr>
            <w:tcW w:w="978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</w:rPr>
              <w:t>作品设计理念及情况介绍</w:t>
            </w:r>
          </w:p>
        </w:tc>
        <w:tc>
          <w:tcPr>
            <w:tcW w:w="7292" w:type="dxa"/>
            <w:gridSpan w:val="8"/>
            <w:shd w:val="clear" w:color="auto" w:fill="auto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63B96C" w:themeColor="background1" w:themeShade="A6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63B96C" w:themeColor="background1" w:themeShade="A6"/>
                <w:kern w:val="0"/>
                <w:sz w:val="22"/>
              </w:rPr>
              <w:t>（200左右简介，请勿在此插入图片，图片和详细介绍可另附页）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color w:val="000000"/>
                <w:kern w:val="0"/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cs="Times New Roman"/>
          <w:b/>
          <w:kern w:val="0"/>
          <w:sz w:val="24"/>
        </w:rPr>
      </w:pPr>
      <w:r>
        <w:rPr>
          <w:rFonts w:hint="eastAsia" w:ascii="仿宋_GB2312" w:hAnsi="仿宋_GB2312" w:eastAsia="仿宋_GB2312" w:cs="仿宋_GB2312"/>
          <w:b/>
          <w:kern w:val="0"/>
          <w:sz w:val="24"/>
        </w:rPr>
        <w:t>注：本表可复制。（作品类别：综合创意类、平面设计类、视频类）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A1AAC"/>
    <w:rsid w:val="095A1A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2017-09-15T03:02:00Z</dcterms:created>
  <dc:creator>Administrator</dc:creator>
  <cp:lastModifiedBy>Administrator</cp:lastModifiedBy>
  <dcterms:modified xsi:type="dcterms:W3CDTF">2017-09-15T03:02:30Z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